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EBC" w:rsidRPr="000D0EBC" w:rsidRDefault="000D0EBC" w:rsidP="000D0EBC">
      <w:pPr>
        <w:spacing w:after="0" w:line="240" w:lineRule="auto"/>
        <w:jc w:val="center"/>
        <w:textAlignment w:val="baseline"/>
        <w:rPr>
          <w:rFonts w:ascii="Times New Roman" w:eastAsia="Times New Roman" w:hAnsi="Times New Roman" w:cs="Times New Roman"/>
          <w:b/>
          <w:sz w:val="24"/>
          <w:szCs w:val="24"/>
        </w:rPr>
      </w:pPr>
      <w:bookmarkStart w:id="0" w:name="100002"/>
      <w:bookmarkStart w:id="1" w:name="_GoBack"/>
      <w:bookmarkEnd w:id="0"/>
      <w:bookmarkEnd w:id="1"/>
      <w:r w:rsidRPr="000D0EBC">
        <w:rPr>
          <w:rFonts w:ascii="Times New Roman" w:eastAsia="Times New Roman" w:hAnsi="Times New Roman" w:cs="Times New Roman"/>
          <w:b/>
          <w:sz w:val="24"/>
          <w:szCs w:val="24"/>
        </w:rPr>
        <w:t>МИНИСТЕРСТВО ОБРАЗОВАНИЯ И НАУКИ РОССИЙСКОЙ ФЕДЕРАЦИИ</w:t>
      </w:r>
    </w:p>
    <w:p w:rsidR="000D0EBC" w:rsidRPr="000D0EBC" w:rsidRDefault="000D0EBC" w:rsidP="000D0EBC">
      <w:pPr>
        <w:spacing w:after="0" w:line="240" w:lineRule="auto"/>
        <w:jc w:val="center"/>
        <w:textAlignment w:val="baseline"/>
        <w:rPr>
          <w:rFonts w:ascii="Times New Roman" w:eastAsia="Times New Roman" w:hAnsi="Times New Roman" w:cs="Times New Roman"/>
          <w:b/>
          <w:sz w:val="24"/>
          <w:szCs w:val="24"/>
        </w:rPr>
      </w:pPr>
      <w:bookmarkStart w:id="2" w:name="100003"/>
      <w:bookmarkEnd w:id="2"/>
      <w:r w:rsidRPr="000D0EBC">
        <w:rPr>
          <w:rFonts w:ascii="Times New Roman" w:eastAsia="Times New Roman" w:hAnsi="Times New Roman" w:cs="Times New Roman"/>
          <w:b/>
          <w:sz w:val="24"/>
          <w:szCs w:val="24"/>
        </w:rPr>
        <w:t>ПРИКАЗ</w:t>
      </w:r>
    </w:p>
    <w:p w:rsidR="000D0EBC" w:rsidRPr="000D0EBC" w:rsidRDefault="000D0EBC" w:rsidP="000D0EBC">
      <w:pPr>
        <w:spacing w:after="0" w:line="240" w:lineRule="auto"/>
        <w:jc w:val="center"/>
        <w:textAlignment w:val="baseline"/>
        <w:rPr>
          <w:rFonts w:ascii="Times New Roman" w:eastAsia="Times New Roman" w:hAnsi="Times New Roman" w:cs="Times New Roman"/>
          <w:b/>
          <w:sz w:val="24"/>
          <w:szCs w:val="24"/>
        </w:rPr>
      </w:pPr>
      <w:r w:rsidRPr="000D0EBC">
        <w:rPr>
          <w:rFonts w:ascii="Times New Roman" w:eastAsia="Times New Roman" w:hAnsi="Times New Roman" w:cs="Times New Roman"/>
          <w:b/>
          <w:sz w:val="24"/>
          <w:szCs w:val="24"/>
        </w:rPr>
        <w:t>от 19 декабря 2014 г. N 1599</w:t>
      </w:r>
    </w:p>
    <w:p w:rsidR="000D0EBC" w:rsidRPr="000D0EBC" w:rsidRDefault="000D0EBC" w:rsidP="000D0EBC">
      <w:pPr>
        <w:spacing w:after="0" w:line="240" w:lineRule="auto"/>
        <w:jc w:val="center"/>
        <w:textAlignment w:val="baseline"/>
        <w:rPr>
          <w:rFonts w:ascii="Times New Roman" w:eastAsia="Times New Roman" w:hAnsi="Times New Roman" w:cs="Times New Roman"/>
          <w:b/>
          <w:sz w:val="24"/>
          <w:szCs w:val="24"/>
        </w:rPr>
      </w:pPr>
      <w:bookmarkStart w:id="3" w:name="100004"/>
      <w:bookmarkEnd w:id="3"/>
      <w:r w:rsidRPr="000D0EBC">
        <w:rPr>
          <w:rFonts w:ascii="Times New Roman" w:eastAsia="Times New Roman" w:hAnsi="Times New Roman" w:cs="Times New Roman"/>
          <w:b/>
          <w:sz w:val="24"/>
          <w:szCs w:val="24"/>
        </w:rPr>
        <w:t>ОБ УТВЕРЖДЕНИИ</w:t>
      </w:r>
    </w:p>
    <w:p w:rsidR="000D0EBC" w:rsidRPr="000D0EBC" w:rsidRDefault="000D0EBC" w:rsidP="000D0EBC">
      <w:pPr>
        <w:spacing w:after="0" w:line="240" w:lineRule="auto"/>
        <w:jc w:val="center"/>
        <w:textAlignment w:val="baseline"/>
        <w:rPr>
          <w:rFonts w:ascii="Times New Roman" w:eastAsia="Times New Roman" w:hAnsi="Times New Roman" w:cs="Times New Roman"/>
          <w:b/>
          <w:sz w:val="24"/>
          <w:szCs w:val="24"/>
        </w:rPr>
      </w:pPr>
      <w:r w:rsidRPr="000D0EBC">
        <w:rPr>
          <w:rFonts w:ascii="Times New Roman" w:eastAsia="Times New Roman" w:hAnsi="Times New Roman" w:cs="Times New Roman"/>
          <w:b/>
          <w:sz w:val="24"/>
          <w:szCs w:val="24"/>
        </w:rPr>
        <w:t>ФЕДЕРАЛЬНОГО ГОСУДАРСТВЕННОГО ОБРАЗОВАТЕЛЬНОГО СТАНДАРТА</w:t>
      </w:r>
    </w:p>
    <w:p w:rsidR="000D0EBC" w:rsidRPr="000D0EBC" w:rsidRDefault="000D0EBC" w:rsidP="000D0EBC">
      <w:pPr>
        <w:spacing w:after="0" w:line="240" w:lineRule="auto"/>
        <w:jc w:val="center"/>
        <w:textAlignment w:val="baseline"/>
        <w:rPr>
          <w:rFonts w:ascii="Times New Roman" w:eastAsia="Times New Roman" w:hAnsi="Times New Roman" w:cs="Times New Roman"/>
          <w:b/>
          <w:sz w:val="24"/>
          <w:szCs w:val="24"/>
        </w:rPr>
      </w:pPr>
      <w:r w:rsidRPr="000D0EBC">
        <w:rPr>
          <w:rFonts w:ascii="Times New Roman" w:eastAsia="Times New Roman" w:hAnsi="Times New Roman" w:cs="Times New Roman"/>
          <w:b/>
          <w:sz w:val="24"/>
          <w:szCs w:val="24"/>
        </w:rPr>
        <w:t>ОБРАЗОВАНИЯ ОБУЧАЮЩИХСЯ С УМСТВЕННОЙ ОТСТАЛОСТЬЮ</w:t>
      </w:r>
    </w:p>
    <w:p w:rsidR="000D0EBC" w:rsidRPr="000D0EBC" w:rsidRDefault="000D0EBC" w:rsidP="000D0EBC">
      <w:pPr>
        <w:spacing w:after="0" w:line="240" w:lineRule="auto"/>
        <w:jc w:val="center"/>
        <w:textAlignment w:val="baseline"/>
        <w:rPr>
          <w:rFonts w:ascii="Times New Roman" w:eastAsia="Times New Roman" w:hAnsi="Times New Roman" w:cs="Times New Roman"/>
          <w:b/>
          <w:sz w:val="24"/>
          <w:szCs w:val="24"/>
        </w:rPr>
      </w:pPr>
      <w:r w:rsidRPr="000D0EBC">
        <w:rPr>
          <w:rFonts w:ascii="Times New Roman" w:eastAsia="Times New Roman" w:hAnsi="Times New Roman" w:cs="Times New Roman"/>
          <w:b/>
          <w:sz w:val="24"/>
          <w:szCs w:val="24"/>
        </w:rPr>
        <w:t>(ИНТЕЛЛЕКТУАЛЬНЫМИ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 w:name="100005"/>
      <w:bookmarkEnd w:id="4"/>
      <w:r w:rsidRPr="000D0EBC">
        <w:rPr>
          <w:rFonts w:ascii="Times New Roman" w:eastAsia="Times New Roman" w:hAnsi="Times New Roman" w:cs="Times New Roman"/>
          <w:sz w:val="24"/>
          <w:szCs w:val="24"/>
        </w:rPr>
        <w:t>В соответствии с </w:t>
      </w:r>
      <w:hyperlink r:id="rId5" w:anchor="100209" w:history="1">
        <w:r w:rsidRPr="000D0EBC">
          <w:rPr>
            <w:rFonts w:ascii="Times New Roman" w:eastAsia="Times New Roman" w:hAnsi="Times New Roman" w:cs="Times New Roman"/>
            <w:sz w:val="24"/>
            <w:szCs w:val="24"/>
            <w:u w:val="single"/>
          </w:rPr>
          <w:t>частью 6 статьи 11</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 </w:t>
      </w:r>
      <w:hyperlink r:id="rId6" w:anchor="100061" w:history="1">
        <w:r w:rsidRPr="000D0EBC">
          <w:rPr>
            <w:rFonts w:ascii="Times New Roman" w:eastAsia="Times New Roman" w:hAnsi="Times New Roman" w:cs="Times New Roman"/>
            <w:sz w:val="24"/>
            <w:szCs w:val="24"/>
            <w:u w:val="single"/>
          </w:rPr>
          <w:t>подпунктом 5.2.41</w:t>
        </w:r>
      </w:hyperlink>
      <w:r w:rsidRPr="000D0EBC">
        <w:rPr>
          <w:rFonts w:ascii="Times New Roman" w:eastAsia="Times New Roman" w:hAnsi="Times New Roman" w:cs="Times New Roman"/>
          <w:sz w:val="24"/>
          <w:szCs w:val="24"/>
        </w:rPr>
        <w:t>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и </w:t>
      </w:r>
      <w:hyperlink r:id="rId7" w:anchor="100042" w:history="1">
        <w:r w:rsidRPr="000D0EBC">
          <w:rPr>
            <w:rFonts w:ascii="Times New Roman" w:eastAsia="Times New Roman" w:hAnsi="Times New Roman" w:cs="Times New Roman"/>
            <w:sz w:val="24"/>
            <w:szCs w:val="24"/>
            <w:u w:val="single"/>
          </w:rPr>
          <w:t>пунктом 17</w:t>
        </w:r>
      </w:hyperlink>
      <w:r w:rsidRPr="000D0EBC">
        <w:rPr>
          <w:rFonts w:ascii="Times New Roman" w:eastAsia="Times New Roman" w:hAnsi="Times New Roman" w:cs="Times New Roman"/>
          <w:sz w:val="24"/>
          <w:szCs w:val="24"/>
        </w:rPr>
        <w:t>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 ст. 4377; 2014, N 38, ст. 5096), приказываю:</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 w:name="100006"/>
      <w:bookmarkEnd w:id="5"/>
      <w:r w:rsidRPr="000D0EBC">
        <w:rPr>
          <w:rFonts w:ascii="Times New Roman" w:eastAsia="Times New Roman" w:hAnsi="Times New Roman" w:cs="Times New Roman"/>
          <w:sz w:val="24"/>
          <w:szCs w:val="24"/>
        </w:rPr>
        <w:t>1. Утвердить прилагаемый федеральный государственный образовательный </w:t>
      </w:r>
      <w:hyperlink r:id="rId8" w:anchor="100013" w:history="1">
        <w:r w:rsidRPr="000D0EBC">
          <w:rPr>
            <w:rFonts w:ascii="Times New Roman" w:eastAsia="Times New Roman" w:hAnsi="Times New Roman" w:cs="Times New Roman"/>
            <w:sz w:val="24"/>
            <w:szCs w:val="24"/>
            <w:u w:val="single"/>
          </w:rPr>
          <w:t>стандарт</w:t>
        </w:r>
      </w:hyperlink>
      <w:r w:rsidRPr="000D0EBC">
        <w:rPr>
          <w:rFonts w:ascii="Times New Roman" w:eastAsia="Times New Roman" w:hAnsi="Times New Roman" w:cs="Times New Roman"/>
          <w:sz w:val="24"/>
          <w:szCs w:val="24"/>
        </w:rPr>
        <w:t> образования обучающихся с умственной отсталостью (интеллектуальными нарушениями) (далее - Стандарт).</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 w:name="100007"/>
      <w:bookmarkEnd w:id="6"/>
      <w:r w:rsidRPr="000D0EBC">
        <w:rPr>
          <w:rFonts w:ascii="Times New Roman" w:eastAsia="Times New Roman" w:hAnsi="Times New Roman" w:cs="Times New Roman"/>
          <w:sz w:val="24"/>
          <w:szCs w:val="24"/>
        </w:rPr>
        <w:t>2. Установить, что:</w:t>
      </w:r>
    </w:p>
    <w:bookmarkStart w:id="7" w:name="100008"/>
    <w:bookmarkEnd w:id="7"/>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fldChar w:fldCharType="begin"/>
      </w:r>
      <w:r w:rsidRPr="000D0EBC">
        <w:rPr>
          <w:rFonts w:ascii="Times New Roman" w:eastAsia="Times New Roman" w:hAnsi="Times New Roman" w:cs="Times New Roman"/>
          <w:sz w:val="24"/>
          <w:szCs w:val="24"/>
        </w:rPr>
        <w:instrText xml:space="preserve"> HYPERLINK "http://legalacts.ru/doc/prikaz-minobrnauki-rossii-ot-19122014-n-1599/" \l "100013" </w:instrText>
      </w:r>
      <w:r w:rsidRPr="000D0EBC">
        <w:rPr>
          <w:rFonts w:ascii="Times New Roman" w:eastAsia="Times New Roman" w:hAnsi="Times New Roman" w:cs="Times New Roman"/>
          <w:sz w:val="24"/>
          <w:szCs w:val="24"/>
        </w:rPr>
        <w:fldChar w:fldCharType="separate"/>
      </w:r>
      <w:r w:rsidRPr="000D0EBC">
        <w:rPr>
          <w:rFonts w:ascii="Times New Roman" w:eastAsia="Times New Roman" w:hAnsi="Times New Roman" w:cs="Times New Roman"/>
          <w:sz w:val="24"/>
          <w:szCs w:val="24"/>
          <w:u w:val="single"/>
        </w:rPr>
        <w:t>Стандарт</w:t>
      </w:r>
      <w:r w:rsidRPr="000D0EBC">
        <w:rPr>
          <w:rFonts w:ascii="Times New Roman" w:eastAsia="Times New Roman" w:hAnsi="Times New Roman" w:cs="Times New Roman"/>
          <w:sz w:val="24"/>
          <w:szCs w:val="24"/>
        </w:rPr>
        <w:fldChar w:fldCharType="end"/>
      </w:r>
      <w:r w:rsidRPr="000D0EBC">
        <w:rPr>
          <w:rFonts w:ascii="Times New Roman" w:eastAsia="Times New Roman" w:hAnsi="Times New Roman" w:cs="Times New Roman"/>
          <w:sz w:val="24"/>
          <w:szCs w:val="24"/>
        </w:rPr>
        <w:t> применяется к правоотношениям, возникшим с 1 сентября 2016 года;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 w:name="100009"/>
      <w:bookmarkEnd w:id="8"/>
      <w:r w:rsidRPr="000D0EBC">
        <w:rPr>
          <w:rFonts w:ascii="Times New Roman" w:eastAsia="Times New Roman" w:hAnsi="Times New Roman" w:cs="Times New Roman"/>
          <w:sz w:val="24"/>
          <w:szCs w:val="24"/>
        </w:rPr>
        <w:t>обучение лиц, зачисленных до 1 сентября 2016 г. для обучения по адаптированным образовательным программам, осуществляется по ним до завершения обучения.</w:t>
      </w:r>
    </w:p>
    <w:p w:rsidR="000D0EBC" w:rsidRPr="000D0EBC" w:rsidRDefault="000D0EBC" w:rsidP="000D0EBC">
      <w:pPr>
        <w:spacing w:after="0" w:line="411" w:lineRule="atLeast"/>
        <w:jc w:val="right"/>
        <w:textAlignment w:val="baseline"/>
        <w:rPr>
          <w:rFonts w:ascii="Times New Roman" w:eastAsia="Times New Roman" w:hAnsi="Times New Roman" w:cs="Times New Roman"/>
          <w:sz w:val="24"/>
          <w:szCs w:val="24"/>
        </w:rPr>
      </w:pPr>
      <w:bookmarkStart w:id="9" w:name="100010"/>
      <w:bookmarkEnd w:id="9"/>
      <w:r w:rsidRPr="000D0EBC">
        <w:rPr>
          <w:rFonts w:ascii="Times New Roman" w:eastAsia="Times New Roman" w:hAnsi="Times New Roman" w:cs="Times New Roman"/>
          <w:sz w:val="24"/>
          <w:szCs w:val="24"/>
        </w:rPr>
        <w:t>Министр</w:t>
      </w:r>
    </w:p>
    <w:p w:rsidR="000D0EBC" w:rsidRPr="000D0EBC" w:rsidRDefault="000D0EBC" w:rsidP="000D0EBC">
      <w:pPr>
        <w:spacing w:after="224" w:line="411" w:lineRule="atLeast"/>
        <w:jc w:val="right"/>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Д.В.ЛИВАНОВ</w:t>
      </w:r>
    </w:p>
    <w:p w:rsidR="000D0EBC" w:rsidRPr="000D0EBC" w:rsidRDefault="000D0EBC" w:rsidP="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4"/>
          <w:szCs w:val="24"/>
        </w:rPr>
      </w:pPr>
    </w:p>
    <w:p w:rsidR="000D0EBC" w:rsidRPr="000D0EBC" w:rsidRDefault="000D0EBC" w:rsidP="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4"/>
          <w:szCs w:val="24"/>
        </w:rPr>
      </w:pPr>
    </w:p>
    <w:p w:rsidR="000D0EBC" w:rsidRPr="000D0EBC" w:rsidRDefault="000D0EBC" w:rsidP="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4"/>
          <w:szCs w:val="24"/>
        </w:rPr>
      </w:pPr>
    </w:p>
    <w:p w:rsidR="000D0EBC" w:rsidRPr="000D0EBC" w:rsidRDefault="000D0EBC" w:rsidP="000D0EBC">
      <w:pPr>
        <w:spacing w:after="0" w:line="411" w:lineRule="atLeast"/>
        <w:jc w:val="right"/>
        <w:textAlignment w:val="baseline"/>
        <w:rPr>
          <w:rFonts w:ascii="Times New Roman" w:eastAsia="Times New Roman" w:hAnsi="Times New Roman" w:cs="Times New Roman"/>
          <w:sz w:val="24"/>
          <w:szCs w:val="24"/>
        </w:rPr>
      </w:pPr>
      <w:bookmarkStart w:id="10" w:name="100011"/>
      <w:bookmarkEnd w:id="10"/>
      <w:r w:rsidRPr="000D0EBC">
        <w:rPr>
          <w:rFonts w:ascii="Times New Roman" w:eastAsia="Times New Roman" w:hAnsi="Times New Roman" w:cs="Times New Roman"/>
          <w:sz w:val="24"/>
          <w:szCs w:val="24"/>
        </w:rPr>
        <w:t>Приложение</w:t>
      </w:r>
    </w:p>
    <w:p w:rsidR="000D0EBC" w:rsidRPr="000D0EBC" w:rsidRDefault="000D0EBC" w:rsidP="000D0EBC">
      <w:pPr>
        <w:spacing w:after="0" w:line="411" w:lineRule="atLeast"/>
        <w:jc w:val="right"/>
        <w:textAlignment w:val="baseline"/>
        <w:rPr>
          <w:rFonts w:ascii="Times New Roman" w:eastAsia="Times New Roman" w:hAnsi="Times New Roman" w:cs="Times New Roman"/>
          <w:sz w:val="24"/>
          <w:szCs w:val="24"/>
        </w:rPr>
      </w:pPr>
      <w:bookmarkStart w:id="11" w:name="100012"/>
      <w:bookmarkEnd w:id="11"/>
      <w:r w:rsidRPr="000D0EBC">
        <w:rPr>
          <w:rFonts w:ascii="Times New Roman" w:eastAsia="Times New Roman" w:hAnsi="Times New Roman" w:cs="Times New Roman"/>
          <w:sz w:val="24"/>
          <w:szCs w:val="24"/>
        </w:rPr>
        <w:t>Утвержден</w:t>
      </w:r>
    </w:p>
    <w:p w:rsidR="000D0EBC" w:rsidRPr="000D0EBC" w:rsidRDefault="000D0EBC" w:rsidP="000D0EBC">
      <w:pPr>
        <w:spacing w:after="224" w:line="411" w:lineRule="atLeast"/>
        <w:jc w:val="right"/>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приказом Министерства образования</w:t>
      </w:r>
    </w:p>
    <w:p w:rsidR="000D0EBC" w:rsidRPr="000D0EBC" w:rsidRDefault="000D0EBC" w:rsidP="000D0EBC">
      <w:pPr>
        <w:spacing w:after="224" w:line="411" w:lineRule="atLeast"/>
        <w:jc w:val="right"/>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 науки Российской Федерации</w:t>
      </w:r>
    </w:p>
    <w:p w:rsidR="000D0EBC" w:rsidRPr="000D0EBC" w:rsidRDefault="000D0EBC" w:rsidP="000D0EBC">
      <w:pPr>
        <w:spacing w:after="224" w:line="411" w:lineRule="atLeast"/>
        <w:jc w:val="right"/>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от 19 декабря 2014 г. N 1599</w:t>
      </w:r>
    </w:p>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12" w:name="100013"/>
      <w:bookmarkEnd w:id="12"/>
      <w:r w:rsidRPr="000D0EBC">
        <w:rPr>
          <w:rFonts w:ascii="Times New Roman" w:eastAsia="Times New Roman" w:hAnsi="Times New Roman" w:cs="Times New Roman"/>
          <w:sz w:val="24"/>
          <w:szCs w:val="24"/>
        </w:rPr>
        <w:lastRenderedPageBreak/>
        <w:t>ФЕДЕРАЛЬНЫЙ ГОСУДАРСТВЕННЫЙ ОБРАЗОВАТЕЛЬНЫЙ СТАНДАРТ</w:t>
      </w:r>
    </w:p>
    <w:p w:rsidR="000D0EBC" w:rsidRPr="000D0EBC" w:rsidRDefault="000D0EBC" w:rsidP="000D0EBC">
      <w:pPr>
        <w:spacing w:after="224" w:line="411" w:lineRule="atLeast"/>
        <w:jc w:val="center"/>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ОБРАЗОВАНИЯ ОБУЧАЮЩИХСЯ С УМСТВЕННОЙ ОТСТАЛОСТЬЮ</w:t>
      </w:r>
    </w:p>
    <w:p w:rsidR="000D0EBC" w:rsidRPr="000D0EBC" w:rsidRDefault="000D0EBC" w:rsidP="000D0EBC">
      <w:pPr>
        <w:spacing w:after="224" w:line="411" w:lineRule="atLeast"/>
        <w:jc w:val="center"/>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(ИНТЕЛЛЕКТУАЛЬНЫМИ НАРУШЕНИЯМИ)</w:t>
      </w:r>
    </w:p>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13" w:name="100014"/>
      <w:bookmarkEnd w:id="13"/>
      <w:r w:rsidRPr="000D0EBC">
        <w:rPr>
          <w:rFonts w:ascii="Times New Roman" w:eastAsia="Times New Roman" w:hAnsi="Times New Roman" w:cs="Times New Roman"/>
          <w:sz w:val="24"/>
          <w:szCs w:val="24"/>
        </w:rPr>
        <w:t>I. Общие положения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 w:name="100015"/>
      <w:bookmarkEnd w:id="14"/>
      <w:r w:rsidRPr="000D0EBC">
        <w:rPr>
          <w:rFonts w:ascii="Times New Roman" w:eastAsia="Times New Roman" w:hAnsi="Times New Roman" w:cs="Times New Roman"/>
          <w:sz w:val="24"/>
          <w:szCs w:val="24"/>
        </w:rPr>
        <w:t>1.1. Федеральный государственный образовательный стандарт образования обучающихся с умственной отсталостью (интеллектуальными нарушениями) - (далее - Стандарт) представляет собой совокупность обязательных требований при реализации адаптированных основных общеобразовательных программ (далее - АООП) в организациях, осуществляющих образовательную деятельность (далее - организация).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 w:name="100016"/>
      <w:bookmarkEnd w:id="15"/>
      <w:r w:rsidRPr="000D0EBC">
        <w:rPr>
          <w:rFonts w:ascii="Times New Roman" w:eastAsia="Times New Roman" w:hAnsi="Times New Roman" w:cs="Times New Roman"/>
          <w:sz w:val="24"/>
          <w:szCs w:val="24"/>
        </w:rPr>
        <w:t>Предметом регулирования Стандарта являются отношения в сфере образования следующих групп обучающихся с умственной отсталостью (интеллектуальными нарушениями): легкой умственной отсталостью (интеллектуальными нарушениями), умеренной, тяжелой, глубокой умственной отсталостью (интеллектуальными нарушениями), тяжелыми и множественными нарушениями развития.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 w:name="100017"/>
      <w:bookmarkEnd w:id="16"/>
      <w:r w:rsidRPr="000D0EBC">
        <w:rPr>
          <w:rFonts w:ascii="Times New Roman" w:eastAsia="Times New Roman" w:hAnsi="Times New Roman" w:cs="Times New Roman"/>
          <w:sz w:val="24"/>
          <w:szCs w:val="24"/>
        </w:rPr>
        <w:t>АООП разрабатывается на основе Стандарта с учетом особенностей указанных групп обучающихся с умственной отсталостью (интеллектуальными нарушениями), их психофизического развития, индивидуальных возможностей и обеспечивает коррекцию нарушений развития и их социальную адаптацию.</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 w:name="100018"/>
      <w:bookmarkEnd w:id="17"/>
      <w:r w:rsidRPr="000D0EBC">
        <w:rPr>
          <w:rFonts w:ascii="Times New Roman" w:eastAsia="Times New Roman" w:hAnsi="Times New Roman" w:cs="Times New Roman"/>
          <w:sz w:val="24"/>
          <w:szCs w:val="24"/>
        </w:rPr>
        <w:t>Положения настоящего Стандарта могут использоваться родителями (законными представителями) при получении обучающимися с умственной отсталостью (интеллектуальными нарушениями) образования в форме семейного образования, а также на дому или в медицинских организациях.</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 w:name="100019"/>
      <w:bookmarkEnd w:id="18"/>
      <w:r w:rsidRPr="000D0EBC">
        <w:rPr>
          <w:rFonts w:ascii="Times New Roman" w:eastAsia="Times New Roman" w:hAnsi="Times New Roman" w:cs="Times New Roman"/>
          <w:sz w:val="24"/>
          <w:szCs w:val="24"/>
        </w:rPr>
        <w:t>1.2. Стандарт разработан на основе </w:t>
      </w:r>
      <w:hyperlink r:id="rId9" w:history="1">
        <w:r w:rsidRPr="000D0EBC">
          <w:rPr>
            <w:rFonts w:ascii="Times New Roman" w:eastAsia="Times New Roman" w:hAnsi="Times New Roman" w:cs="Times New Roman"/>
            <w:sz w:val="24"/>
            <w:szCs w:val="24"/>
            <w:u w:val="single"/>
          </w:rPr>
          <w:t>Конституции</w:t>
        </w:r>
      </w:hyperlink>
      <w:r w:rsidRPr="000D0EBC">
        <w:rPr>
          <w:rFonts w:ascii="Times New Roman" w:eastAsia="Times New Roman" w:hAnsi="Times New Roman" w:cs="Times New Roman"/>
          <w:sz w:val="24"/>
          <w:szCs w:val="24"/>
        </w:rPr>
        <w:t>Российской Федерации &lt;1&gt; и законодательства Российской Федерации с учетом Конвенции ООН о правах ребенка &lt;2&gt; и Конвенции ООН о правах инвалидов, региональных, национальных и этнокультурных потребностей народов Российской Федерации.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 w:name="100020"/>
      <w:bookmarkEnd w:id="19"/>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 w:name="100021"/>
      <w:bookmarkEnd w:id="20"/>
      <w:r w:rsidRPr="000D0EBC">
        <w:rPr>
          <w:rFonts w:ascii="Times New Roman" w:eastAsia="Times New Roman" w:hAnsi="Times New Roman" w:cs="Times New Roman"/>
          <w:sz w:val="24"/>
          <w:szCs w:val="24"/>
        </w:rPr>
        <w:t>&lt;1&gt; </w:t>
      </w:r>
      <w:hyperlink r:id="rId10" w:history="1">
        <w:r w:rsidRPr="000D0EBC">
          <w:rPr>
            <w:rFonts w:ascii="Times New Roman" w:eastAsia="Times New Roman" w:hAnsi="Times New Roman" w:cs="Times New Roman"/>
            <w:sz w:val="24"/>
            <w:szCs w:val="24"/>
            <w:u w:val="single"/>
          </w:rPr>
          <w:t>Конституция</w:t>
        </w:r>
      </w:hyperlink>
      <w:r w:rsidRPr="000D0EBC">
        <w:rPr>
          <w:rFonts w:ascii="Times New Roman" w:eastAsia="Times New Roman" w:hAnsi="Times New Roman" w:cs="Times New Roman"/>
          <w:sz w:val="24"/>
          <w:szCs w:val="24"/>
        </w:rPr>
        <w:t> Российской Федерации (Собрание законодательства Российской Федерации, 1996, N 3, ст. 152; N 7, ст. 676; 2001, N 24, ст. 2421; 2003, N 30, ст. 3051; 2004, N 13, ст. 1110; 2005, N 42, ст. 4212; 2006, N 29, ст. 3119; 2007, N 1, ст. 1; N 30, ст. 3745; 2009, N 1, ст. 1, ст. 2; 2014, N 6, ст. 548; N 30, ст. 4202).</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 w:name="100022"/>
      <w:bookmarkEnd w:id="21"/>
      <w:r w:rsidRPr="000D0EBC">
        <w:rPr>
          <w:rFonts w:ascii="Times New Roman" w:eastAsia="Times New Roman" w:hAnsi="Times New Roman" w:cs="Times New Roman"/>
          <w:sz w:val="24"/>
          <w:szCs w:val="24"/>
        </w:rPr>
        <w:t>&lt;2&gt; Конвенция ООН о правах ребенка, принятая 20 ноября 1989 г. (Сборник международных договоров СССР, 1993, выпуск XLVI).</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 w:name="100023"/>
      <w:bookmarkEnd w:id="22"/>
      <w:r w:rsidRPr="000D0EBC">
        <w:rPr>
          <w:rFonts w:ascii="Times New Roman" w:eastAsia="Times New Roman" w:hAnsi="Times New Roman" w:cs="Times New Roman"/>
          <w:sz w:val="24"/>
          <w:szCs w:val="24"/>
        </w:rPr>
        <w:t>1.3. Стандарт включает в себя требования к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 w:name="100024"/>
      <w:bookmarkEnd w:id="23"/>
      <w:r w:rsidRPr="000D0EBC">
        <w:rPr>
          <w:rFonts w:ascii="Times New Roman" w:eastAsia="Times New Roman" w:hAnsi="Times New Roman" w:cs="Times New Roman"/>
          <w:sz w:val="24"/>
          <w:szCs w:val="24"/>
        </w:rPr>
        <w:lastRenderedPageBreak/>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 w:name="100025"/>
      <w:bookmarkEnd w:id="24"/>
      <w:r w:rsidRPr="000D0EBC">
        <w:rPr>
          <w:rFonts w:ascii="Times New Roman" w:eastAsia="Times New Roman" w:hAnsi="Times New Roman" w:cs="Times New Roman"/>
          <w:sz w:val="24"/>
          <w:szCs w:val="24"/>
        </w:rPr>
        <w:t>&lt;1&gt; </w:t>
      </w:r>
      <w:hyperlink r:id="rId11" w:anchor="100203" w:history="1">
        <w:r w:rsidRPr="000D0EBC">
          <w:rPr>
            <w:rFonts w:ascii="Times New Roman" w:eastAsia="Times New Roman" w:hAnsi="Times New Roman" w:cs="Times New Roman"/>
            <w:sz w:val="24"/>
            <w:szCs w:val="24"/>
            <w:u w:val="single"/>
          </w:rPr>
          <w:t>Часть 3 статьи 11</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 w:name="100026"/>
      <w:bookmarkEnd w:id="25"/>
      <w:r w:rsidRPr="000D0EBC">
        <w:rPr>
          <w:rFonts w:ascii="Times New Roman" w:eastAsia="Times New Roman" w:hAnsi="Times New Roman" w:cs="Times New Roman"/>
          <w:sz w:val="24"/>
          <w:szCs w:val="24"/>
        </w:rPr>
        <w:t>1) структуре АООП (в том числе к соотношению обязательной части и части, формируемой участниками образовательных отношений) и их объему;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 w:name="100027"/>
      <w:bookmarkEnd w:id="26"/>
      <w:r w:rsidRPr="000D0EBC">
        <w:rPr>
          <w:rFonts w:ascii="Times New Roman" w:eastAsia="Times New Roman" w:hAnsi="Times New Roman" w:cs="Times New Roman"/>
          <w:sz w:val="24"/>
          <w:szCs w:val="24"/>
        </w:rPr>
        <w:t>2) условиям реализации АООП, в том числе кадровым, финансовым, материально-техническим и иным условиям;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 w:name="100028"/>
      <w:bookmarkEnd w:id="27"/>
      <w:r w:rsidRPr="000D0EBC">
        <w:rPr>
          <w:rFonts w:ascii="Times New Roman" w:eastAsia="Times New Roman" w:hAnsi="Times New Roman" w:cs="Times New Roman"/>
          <w:sz w:val="24"/>
          <w:szCs w:val="24"/>
        </w:rPr>
        <w:t>3) результатам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 w:name="100029"/>
      <w:bookmarkEnd w:id="28"/>
      <w:r w:rsidRPr="000D0EBC">
        <w:rPr>
          <w:rFonts w:ascii="Times New Roman" w:eastAsia="Times New Roman" w:hAnsi="Times New Roman" w:cs="Times New Roman"/>
          <w:sz w:val="24"/>
          <w:szCs w:val="24"/>
        </w:rPr>
        <w:t>1.4. Стандарт учитывает их возрастные, типологические и индивидуальные особенности, особые образовательные потребности.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 w:name="100030"/>
      <w:bookmarkEnd w:id="29"/>
      <w:r w:rsidRPr="000D0EBC">
        <w:rPr>
          <w:rFonts w:ascii="Times New Roman" w:eastAsia="Times New Roman" w:hAnsi="Times New Roman" w:cs="Times New Roman"/>
          <w:sz w:val="24"/>
          <w:szCs w:val="24"/>
        </w:rPr>
        <w:t>1.5. К особым образовательным потребностям, являющимся общими для всех обучающихся с умственной отсталостью (интеллектуальными нарушениями), относятся: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 w:name="100031"/>
      <w:bookmarkEnd w:id="30"/>
      <w:r w:rsidRPr="000D0EBC">
        <w:rPr>
          <w:rFonts w:ascii="Times New Roman" w:eastAsia="Times New Roman" w:hAnsi="Times New Roman" w:cs="Times New Roman"/>
          <w:sz w:val="24"/>
          <w:szCs w:val="24"/>
        </w:rPr>
        <w:t>раннее получение специальной помощи средствами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 w:name="100032"/>
      <w:bookmarkEnd w:id="31"/>
      <w:r w:rsidRPr="000D0EBC">
        <w:rPr>
          <w:rFonts w:ascii="Times New Roman" w:eastAsia="Times New Roman" w:hAnsi="Times New Roman" w:cs="Times New Roman"/>
          <w:sz w:val="24"/>
          <w:szCs w:val="24"/>
        </w:rPr>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 w:name="100033"/>
      <w:bookmarkEnd w:id="32"/>
      <w:r w:rsidRPr="000D0EBC">
        <w:rPr>
          <w:rFonts w:ascii="Times New Roman" w:eastAsia="Times New Roman" w:hAnsi="Times New Roman" w:cs="Times New Roman"/>
          <w:sz w:val="24"/>
          <w:szCs w:val="24"/>
        </w:rPr>
        <w:t>научный, практико-ориентированный, действенный характер содержания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 w:name="100034"/>
      <w:bookmarkEnd w:id="33"/>
      <w:r w:rsidRPr="000D0EBC">
        <w:rPr>
          <w:rFonts w:ascii="Times New Roman" w:eastAsia="Times New Roman" w:hAnsi="Times New Roman" w:cs="Times New Roman"/>
          <w:sz w:val="24"/>
          <w:szCs w:val="24"/>
        </w:rPr>
        <w:t>доступность содержания познавательных задач, реализуемых в процессе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 w:name="100035"/>
      <w:bookmarkEnd w:id="34"/>
      <w:r w:rsidRPr="000D0EBC">
        <w:rPr>
          <w:rFonts w:ascii="Times New Roman" w:eastAsia="Times New Roman" w:hAnsi="Times New Roman" w:cs="Times New Roman"/>
          <w:sz w:val="24"/>
          <w:szCs w:val="24"/>
        </w:rPr>
        <w:t>удлинение сроков получения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 w:name="100036"/>
      <w:bookmarkEnd w:id="35"/>
      <w:r w:rsidRPr="000D0EBC">
        <w:rPr>
          <w:rFonts w:ascii="Times New Roman" w:eastAsia="Times New Roman" w:hAnsi="Times New Roman" w:cs="Times New Roman"/>
          <w:sz w:val="24"/>
          <w:szCs w:val="24"/>
        </w:rPr>
        <w:t>систематическая актуализация сформированных у обучающихся знаний и умений;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 w:name="100037"/>
      <w:bookmarkEnd w:id="36"/>
      <w:r w:rsidRPr="000D0EBC">
        <w:rPr>
          <w:rFonts w:ascii="Times New Roman" w:eastAsia="Times New Roman" w:hAnsi="Times New Roman" w:cs="Times New Roman"/>
          <w:sz w:val="24"/>
          <w:szCs w:val="24"/>
        </w:rPr>
        <w:t>специальное обучение их "переносу" с учетом изменяющихся условий учебных, познавательных, трудовых и других ситуаций;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 w:name="100038"/>
      <w:bookmarkEnd w:id="37"/>
      <w:r w:rsidRPr="000D0EBC">
        <w:rPr>
          <w:rFonts w:ascii="Times New Roman" w:eastAsia="Times New Roman" w:hAnsi="Times New Roman" w:cs="Times New Roman"/>
          <w:sz w:val="24"/>
          <w:szCs w:val="24"/>
        </w:rPr>
        <w:t>обеспечение особой пространственной и временной организации общеобразовательной среды с учетом функционального состояния центральной нервной системы и нейродинамики психических процессов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 w:name="100039"/>
      <w:bookmarkEnd w:id="38"/>
      <w:r w:rsidRPr="000D0EBC">
        <w:rPr>
          <w:rFonts w:ascii="Times New Roman" w:eastAsia="Times New Roman" w:hAnsi="Times New Roman" w:cs="Times New Roman"/>
          <w:sz w:val="24"/>
          <w:szCs w:val="24"/>
        </w:rPr>
        <w:t>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 ним;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 w:name="100040"/>
      <w:bookmarkEnd w:id="39"/>
      <w:r w:rsidRPr="000D0EBC">
        <w:rPr>
          <w:rFonts w:ascii="Times New Roman" w:eastAsia="Times New Roman" w:hAnsi="Times New Roman" w:cs="Times New Roman"/>
          <w:sz w:val="24"/>
          <w:szCs w:val="24"/>
        </w:rPr>
        <w:t>развитие мотивации и интереса к познанию окружающего мира с учетом возрастных и индивидуальных особенностей обучающегося к обучению и социальному взаимодействию со средой;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 w:name="100041"/>
      <w:bookmarkEnd w:id="40"/>
      <w:r w:rsidRPr="000D0EBC">
        <w:rPr>
          <w:rFonts w:ascii="Times New Roman" w:eastAsia="Times New Roman" w:hAnsi="Times New Roman" w:cs="Times New Roman"/>
          <w:sz w:val="24"/>
          <w:szCs w:val="24"/>
        </w:rPr>
        <w:lastRenderedPageBreak/>
        <w:t>стимуляция познавательной активности, формирование позитивного отношения к окружающему миру.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 w:name="100042"/>
      <w:bookmarkEnd w:id="41"/>
      <w:r w:rsidRPr="000D0EBC">
        <w:rPr>
          <w:rFonts w:ascii="Times New Roman" w:eastAsia="Times New Roman" w:hAnsi="Times New Roman" w:cs="Times New Roman"/>
          <w:sz w:val="24"/>
          <w:szCs w:val="24"/>
        </w:rPr>
        <w:t>1.6. К особым образовательным потребностям, характерным для обучающихся с легкой степенью умственной отсталости (интеллектуальными нарушениями), относятся: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 w:name="100043"/>
      <w:bookmarkEnd w:id="42"/>
      <w:r w:rsidRPr="000D0EBC">
        <w:rPr>
          <w:rFonts w:ascii="Times New Roman" w:eastAsia="Times New Roman" w:hAnsi="Times New Roman" w:cs="Times New Roman"/>
          <w:sz w:val="24"/>
          <w:szCs w:val="24"/>
        </w:rPr>
        <w:t>выделение пропедевтического периода в образовании, обеспечивающего преемственность между дошкольным и школьным этапами;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 w:name="100044"/>
      <w:bookmarkEnd w:id="43"/>
      <w:r w:rsidRPr="000D0EBC">
        <w:rPr>
          <w:rFonts w:ascii="Times New Roman" w:eastAsia="Times New Roman" w:hAnsi="Times New Roman" w:cs="Times New Roman"/>
          <w:sz w:val="24"/>
          <w:szCs w:val="24"/>
        </w:rPr>
        <w:t>введение учебных предметов, способствующих формированию представлений о природных и социальных компонентах окружающего мира;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4" w:name="100045"/>
      <w:bookmarkEnd w:id="44"/>
      <w:r w:rsidRPr="000D0EBC">
        <w:rPr>
          <w:rFonts w:ascii="Times New Roman" w:eastAsia="Times New Roman" w:hAnsi="Times New Roman" w:cs="Times New Roman"/>
          <w:sz w:val="24"/>
          <w:szCs w:val="24"/>
        </w:rPr>
        <w:t>овладение разнообразными видами, средствами и формами коммуникации, обеспечивающими успешность установления и реализации социокультурных связей и отношений обучающегося с окружающей средой;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5" w:name="100046"/>
      <w:bookmarkEnd w:id="45"/>
      <w:r w:rsidRPr="000D0EBC">
        <w:rPr>
          <w:rFonts w:ascii="Times New Roman" w:eastAsia="Times New Roman" w:hAnsi="Times New Roman" w:cs="Times New Roman"/>
          <w:sz w:val="24"/>
          <w:szCs w:val="24"/>
        </w:rPr>
        <w:t>возможность обучения по программам профессиональной подготовки квалифицированных рабочих, служащих;</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6" w:name="100047"/>
      <w:bookmarkEnd w:id="46"/>
      <w:r w:rsidRPr="000D0EBC">
        <w:rPr>
          <w:rFonts w:ascii="Times New Roman" w:eastAsia="Times New Roman" w:hAnsi="Times New Roman" w:cs="Times New Roman"/>
          <w:sz w:val="24"/>
          <w:szCs w:val="24"/>
        </w:rPr>
        <w:t>психологическое сопровождение, оптимизирующее взаимодействие обучающегося с педагогами и другими обучающимися;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7" w:name="100048"/>
      <w:bookmarkEnd w:id="47"/>
      <w:r w:rsidRPr="000D0EBC">
        <w:rPr>
          <w:rFonts w:ascii="Times New Roman" w:eastAsia="Times New Roman" w:hAnsi="Times New Roman" w:cs="Times New Roman"/>
          <w:sz w:val="24"/>
          <w:szCs w:val="24"/>
        </w:rPr>
        <w:t>психологическое сопровождение, направленное на установление взаимодействия семьи и организации;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8" w:name="100049"/>
      <w:bookmarkEnd w:id="48"/>
      <w:r w:rsidRPr="000D0EBC">
        <w:rPr>
          <w:rFonts w:ascii="Times New Roman" w:eastAsia="Times New Roman" w:hAnsi="Times New Roman" w:cs="Times New Roman"/>
          <w:sz w:val="24"/>
          <w:szCs w:val="24"/>
        </w:rPr>
        <w:t>постепенное расширение образовательного пространства, выходящего за пределы организации.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9" w:name="100050"/>
      <w:bookmarkEnd w:id="49"/>
      <w:r w:rsidRPr="000D0EBC">
        <w:rPr>
          <w:rFonts w:ascii="Times New Roman" w:eastAsia="Times New Roman" w:hAnsi="Times New Roman" w:cs="Times New Roman"/>
          <w:sz w:val="24"/>
          <w:szCs w:val="24"/>
        </w:rPr>
        <w:t>1.7. Удовлетворение особых образовательных потребностей обучающихся с умеренной, тяжелой и глубокой умственной отсталостью (интеллектуальными нарушениями), тяжелыми и множественными нарушениями развития обеспечивается: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0" w:name="100051"/>
      <w:bookmarkEnd w:id="50"/>
      <w:r w:rsidRPr="000D0EBC">
        <w:rPr>
          <w:rFonts w:ascii="Times New Roman" w:eastAsia="Times New Roman" w:hAnsi="Times New Roman" w:cs="Times New Roman"/>
          <w:sz w:val="24"/>
          <w:szCs w:val="24"/>
        </w:rPr>
        <w:t>существенным изменением содержания образования, предполагающим включение учебных предметов, отсутствующих при обучении обучающихся с легкой умственной отсталостью (интеллектуальными нарушениями): "Речь и альтернативная коммуникация", "Человек" и другие;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1" w:name="100052"/>
      <w:bookmarkEnd w:id="51"/>
      <w:r w:rsidRPr="000D0EBC">
        <w:rPr>
          <w:rFonts w:ascii="Times New Roman" w:eastAsia="Times New Roman" w:hAnsi="Times New Roman" w:cs="Times New Roman"/>
          <w:sz w:val="24"/>
          <w:szCs w:val="24"/>
        </w:rPr>
        <w:t>созданием оптимальных путей развития;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2" w:name="100053"/>
      <w:bookmarkEnd w:id="52"/>
      <w:r w:rsidRPr="000D0EBC">
        <w:rPr>
          <w:rFonts w:ascii="Times New Roman" w:eastAsia="Times New Roman" w:hAnsi="Times New Roman" w:cs="Times New Roman"/>
          <w:sz w:val="24"/>
          <w:szCs w:val="24"/>
        </w:rPr>
        <w:t>использованием специфических методов и средств обучения;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3" w:name="100054"/>
      <w:bookmarkEnd w:id="53"/>
      <w:r w:rsidRPr="000D0EBC">
        <w:rPr>
          <w:rFonts w:ascii="Times New Roman" w:eastAsia="Times New Roman" w:hAnsi="Times New Roman" w:cs="Times New Roman"/>
          <w:sz w:val="24"/>
          <w:szCs w:val="24"/>
        </w:rPr>
        <w:t>дифференцированным, "пошаговым" обучением;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4" w:name="100055"/>
      <w:bookmarkEnd w:id="54"/>
      <w:r w:rsidRPr="000D0EBC">
        <w:rPr>
          <w:rFonts w:ascii="Times New Roman" w:eastAsia="Times New Roman" w:hAnsi="Times New Roman" w:cs="Times New Roman"/>
          <w:sz w:val="24"/>
          <w:szCs w:val="24"/>
        </w:rPr>
        <w:t>обязательной индивидуализацией обучения;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5" w:name="100056"/>
      <w:bookmarkEnd w:id="55"/>
      <w:r w:rsidRPr="000D0EBC">
        <w:rPr>
          <w:rFonts w:ascii="Times New Roman" w:eastAsia="Times New Roman" w:hAnsi="Times New Roman" w:cs="Times New Roman"/>
          <w:sz w:val="24"/>
          <w:szCs w:val="24"/>
        </w:rPr>
        <w:t>формированием элементарных социально-бытовых навыков и навыков самообслуживания;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6" w:name="100057"/>
      <w:bookmarkEnd w:id="56"/>
      <w:r w:rsidRPr="000D0EBC">
        <w:rPr>
          <w:rFonts w:ascii="Times New Roman" w:eastAsia="Times New Roman" w:hAnsi="Times New Roman" w:cs="Times New Roman"/>
          <w:sz w:val="24"/>
          <w:szCs w:val="24"/>
        </w:rPr>
        <w:t>обеспечением присмотра и ухода за обучающимися;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7" w:name="100058"/>
      <w:bookmarkEnd w:id="57"/>
      <w:r w:rsidRPr="000D0EBC">
        <w:rPr>
          <w:rFonts w:ascii="Times New Roman" w:eastAsia="Times New Roman" w:hAnsi="Times New Roman" w:cs="Times New Roman"/>
          <w:sz w:val="24"/>
          <w:szCs w:val="24"/>
        </w:rPr>
        <w:t>дозированным расширением образовательного пространства внутри организации и за ее пределами;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8" w:name="100059"/>
      <w:bookmarkEnd w:id="58"/>
      <w:r w:rsidRPr="000D0EBC">
        <w:rPr>
          <w:rFonts w:ascii="Times New Roman" w:eastAsia="Times New Roman" w:hAnsi="Times New Roman" w:cs="Times New Roman"/>
          <w:sz w:val="24"/>
          <w:szCs w:val="24"/>
        </w:rPr>
        <w:lastRenderedPageBreak/>
        <w:t>организацией обучения в разновозрастных классах (группах);</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59" w:name="100060"/>
      <w:bookmarkEnd w:id="59"/>
      <w:r w:rsidRPr="000D0EBC">
        <w:rPr>
          <w:rFonts w:ascii="Times New Roman" w:eastAsia="Times New Roman" w:hAnsi="Times New Roman" w:cs="Times New Roman"/>
          <w:sz w:val="24"/>
          <w:szCs w:val="24"/>
        </w:rPr>
        <w:t>организацией взаимодействия специалистов, участвующих в обучении и воспитании обучающегося, и его семьи, обеспечивающей особую организацию всей жизни обучающегося (в условиях организации и дома).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0" w:name="100061"/>
      <w:bookmarkEnd w:id="60"/>
      <w:r w:rsidRPr="000D0EBC">
        <w:rPr>
          <w:rFonts w:ascii="Times New Roman" w:eastAsia="Times New Roman" w:hAnsi="Times New Roman" w:cs="Times New Roman"/>
          <w:sz w:val="24"/>
          <w:szCs w:val="24"/>
        </w:rPr>
        <w:t>1.8. Стандарт является основой объективной оценки качества образования обучающихся с умственной отсталостью (интеллектуальными нарушениями) и соответствия образовательной деятельности организации установленным требованиям.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1" w:name="100062"/>
      <w:bookmarkEnd w:id="61"/>
      <w:r w:rsidRPr="000D0EBC">
        <w:rPr>
          <w:rFonts w:ascii="Times New Roman" w:eastAsia="Times New Roman" w:hAnsi="Times New Roman" w:cs="Times New Roman"/>
          <w:sz w:val="24"/>
          <w:szCs w:val="24"/>
        </w:rPr>
        <w:t>1.9. Стандарт направлен на обеспечение: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2" w:name="100063"/>
      <w:bookmarkEnd w:id="62"/>
      <w:r w:rsidRPr="000D0EBC">
        <w:rPr>
          <w:rFonts w:ascii="Times New Roman" w:eastAsia="Times New Roman" w:hAnsi="Times New Roman" w:cs="Times New Roman"/>
          <w:sz w:val="24"/>
          <w:szCs w:val="24"/>
        </w:rPr>
        <w:t>равных возможностей получения качественного образования обучающимися с умственной отсталостью (интеллектуальными нарушениями) вне зависимости от места жительства, пола, национальности, языка, социального статуса, степени выражения ограничений здоровья, психофизиологических и других особенностей;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3" w:name="100064"/>
      <w:bookmarkEnd w:id="63"/>
      <w:r w:rsidRPr="000D0EBC">
        <w:rPr>
          <w:rFonts w:ascii="Times New Roman" w:eastAsia="Times New Roman" w:hAnsi="Times New Roman" w:cs="Times New Roman"/>
          <w:sz w:val="24"/>
          <w:szCs w:val="24"/>
        </w:rPr>
        <w:t>единства образовательного пространства Российской Федерации;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4" w:name="100065"/>
      <w:bookmarkEnd w:id="64"/>
      <w:r w:rsidRPr="000D0EBC">
        <w:rPr>
          <w:rFonts w:ascii="Times New Roman" w:eastAsia="Times New Roman" w:hAnsi="Times New Roman" w:cs="Times New Roman"/>
          <w:sz w:val="24"/>
          <w:szCs w:val="24"/>
        </w:rPr>
        <w:t>государственных гарантий качества образования на основе единства обязательных требований к условиям реализации АООП и результатам их освоения;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5" w:name="100066"/>
      <w:bookmarkEnd w:id="65"/>
      <w:r w:rsidRPr="000D0EBC">
        <w:rPr>
          <w:rFonts w:ascii="Times New Roman" w:eastAsia="Times New Roman" w:hAnsi="Times New Roman" w:cs="Times New Roman"/>
          <w:sz w:val="24"/>
          <w:szCs w:val="24"/>
        </w:rPr>
        <w:t>максимального расширения доступа обучающимся с умственной отсталостью (интеллектуальными нарушениями) к образованию, отвечающему их возможностям и особым образовательным потребностям;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6" w:name="100067"/>
      <w:bookmarkEnd w:id="66"/>
      <w:r w:rsidRPr="000D0EBC">
        <w:rPr>
          <w:rFonts w:ascii="Times New Roman" w:eastAsia="Times New Roman" w:hAnsi="Times New Roman" w:cs="Times New Roman"/>
          <w:sz w:val="24"/>
          <w:szCs w:val="24"/>
        </w:rPr>
        <w:t>вариативности содержания АООП, возможности ее формирования с учетом особых образовательных потребностей и способностей обучающихся (в соответствии с </w:t>
      </w:r>
      <w:hyperlink r:id="rId12"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7" w:name="100068"/>
      <w:bookmarkEnd w:id="67"/>
      <w:r w:rsidRPr="000D0EBC">
        <w:rPr>
          <w:rFonts w:ascii="Times New Roman" w:eastAsia="Times New Roman" w:hAnsi="Times New Roman" w:cs="Times New Roman"/>
          <w:sz w:val="24"/>
          <w:szCs w:val="24"/>
        </w:rPr>
        <w:t>духовно-нравственного развития обучающихся с умственной отсталостью (интеллектуальными нарушениями), формирования основ их гражданской идентичности как основного направления развития гражданского общества;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8" w:name="100069"/>
      <w:bookmarkEnd w:id="68"/>
      <w:r w:rsidRPr="000D0EBC">
        <w:rPr>
          <w:rFonts w:ascii="Times New Roman" w:eastAsia="Times New Roman" w:hAnsi="Times New Roman" w:cs="Times New Roman"/>
          <w:sz w:val="24"/>
          <w:szCs w:val="24"/>
        </w:rPr>
        <w:t>демократизации системы образования и деятельности организаций, в том числе через развитие форм государственно-общественного управления, расширения возможностей для реализации права выбора педагогическими работниками методик обучения и воспитания, методов оценки школьных достижений обучающихся с умственной отсталостью (интеллектуальными нарушениями), использования различных форм организации образовательной деятельности, развития культуры образовательной среды;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69" w:name="100070"/>
      <w:bookmarkEnd w:id="69"/>
      <w:r w:rsidRPr="000D0EBC">
        <w:rPr>
          <w:rFonts w:ascii="Times New Roman" w:eastAsia="Times New Roman" w:hAnsi="Times New Roman" w:cs="Times New Roman"/>
          <w:sz w:val="24"/>
          <w:szCs w:val="24"/>
        </w:rPr>
        <w:t>разработки критериальной оценки результатов освоения АООП, деятельности педагогических работников, организаций, функционирования системы образования в целом;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0" w:name="100071"/>
      <w:bookmarkEnd w:id="70"/>
      <w:r w:rsidRPr="000D0EBC">
        <w:rPr>
          <w:rFonts w:ascii="Times New Roman" w:eastAsia="Times New Roman" w:hAnsi="Times New Roman" w:cs="Times New Roman"/>
          <w:sz w:val="24"/>
          <w:szCs w:val="24"/>
        </w:rPr>
        <w:lastRenderedPageBreak/>
        <w:t>создания условий для эффективной реализации и освоения обучающимися с умственной отсталостью (интеллектуальными нарушениями) АООП, в том числе условий для индивидуального развития всех обучающихся.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1" w:name="100072"/>
      <w:bookmarkEnd w:id="71"/>
      <w:r w:rsidRPr="000D0EBC">
        <w:rPr>
          <w:rFonts w:ascii="Times New Roman" w:eastAsia="Times New Roman" w:hAnsi="Times New Roman" w:cs="Times New Roman"/>
          <w:sz w:val="24"/>
          <w:szCs w:val="24"/>
        </w:rPr>
        <w:t>1.10. В основу Стандарта положены деятельностный и дифференцированный подходы, осуществление которых предполагает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2" w:name="100073"/>
      <w:bookmarkEnd w:id="72"/>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3" w:name="100074"/>
      <w:bookmarkEnd w:id="73"/>
      <w:r w:rsidRPr="000D0EBC">
        <w:rPr>
          <w:rFonts w:ascii="Times New Roman" w:eastAsia="Times New Roman" w:hAnsi="Times New Roman" w:cs="Times New Roman"/>
          <w:sz w:val="24"/>
          <w:szCs w:val="24"/>
        </w:rPr>
        <w:t>&lt;1&gt; </w:t>
      </w:r>
      <w:hyperlink r:id="rId13" w:anchor="100215" w:history="1">
        <w:r w:rsidRPr="000D0EBC">
          <w:rPr>
            <w:rFonts w:ascii="Times New Roman" w:eastAsia="Times New Roman" w:hAnsi="Times New Roman" w:cs="Times New Roman"/>
            <w:sz w:val="24"/>
            <w:szCs w:val="24"/>
            <w:u w:val="single"/>
          </w:rPr>
          <w:t>Часть 1 статьи 12</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4" w:name="100075"/>
      <w:bookmarkEnd w:id="74"/>
      <w:r w:rsidRPr="000D0EBC">
        <w:rPr>
          <w:rFonts w:ascii="Times New Roman" w:eastAsia="Times New Roman" w:hAnsi="Times New Roman" w:cs="Times New Roman"/>
          <w:sz w:val="24"/>
          <w:szCs w:val="24"/>
        </w:rPr>
        <w:t>признание обучения как процесса организации речевой, познавательной и предметно-практической деятельности обучающихся с умственной отсталостью (интеллектуальными нарушениями), обеспечивающего овладение ими содержанием образования и являющегося основным средством достижения цели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5" w:name="100076"/>
      <w:bookmarkEnd w:id="75"/>
      <w:r w:rsidRPr="000D0EBC">
        <w:rPr>
          <w:rFonts w:ascii="Times New Roman" w:eastAsia="Times New Roman" w:hAnsi="Times New Roman" w:cs="Times New Roman"/>
          <w:sz w:val="24"/>
          <w:szCs w:val="24"/>
        </w:rPr>
        <w:t>признание того, что развитие личности обучающихся с умственной отсталостью (интеллектуальными нарушениями) зависит от характера организации доступной им деятельности, в первую очередь, учебной;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6" w:name="100077"/>
      <w:bookmarkEnd w:id="76"/>
      <w:r w:rsidRPr="000D0EBC">
        <w:rPr>
          <w:rFonts w:ascii="Times New Roman" w:eastAsia="Times New Roman" w:hAnsi="Times New Roman" w:cs="Times New Roman"/>
          <w:sz w:val="24"/>
          <w:szCs w:val="24"/>
        </w:rPr>
        <w:t>развитие личности обучающихся с умственной отсталостью (интеллектуальными нарушениями) в соответствии с требованиями современного общества, обеспечивающими возможность их успешной социализации и социальной адаптации;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7" w:name="100078"/>
      <w:bookmarkEnd w:id="77"/>
      <w:r w:rsidRPr="000D0EBC">
        <w:rPr>
          <w:rFonts w:ascii="Times New Roman" w:eastAsia="Times New Roman" w:hAnsi="Times New Roman" w:cs="Times New Roman"/>
          <w:sz w:val="24"/>
          <w:szCs w:val="24"/>
        </w:rPr>
        <w:t>разработку содержания и технологий образования обучающихся с умственной отсталостью (интеллектуальными нарушениями), определяющих пути и способы достижения ими социально желаемого уровня личностного и познавательного развития с учетом их особых образовательных потребностей;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8" w:name="100079"/>
      <w:bookmarkEnd w:id="78"/>
      <w:r w:rsidRPr="000D0EBC">
        <w:rPr>
          <w:rFonts w:ascii="Times New Roman" w:eastAsia="Times New Roman" w:hAnsi="Times New Roman" w:cs="Times New Roman"/>
          <w:sz w:val="24"/>
          <w:szCs w:val="24"/>
        </w:rPr>
        <w:t>ориентацию на результаты образования как системообразующий компонент Стандарта, где общекультурное и личностное развитие обучающегося с умственной отсталостью (интеллектуальными нарушениями) составляет цель и основной результат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79" w:name="100080"/>
      <w:bookmarkEnd w:id="79"/>
      <w:r w:rsidRPr="000D0EBC">
        <w:rPr>
          <w:rFonts w:ascii="Times New Roman" w:eastAsia="Times New Roman" w:hAnsi="Times New Roman" w:cs="Times New Roman"/>
          <w:sz w:val="24"/>
          <w:szCs w:val="24"/>
        </w:rPr>
        <w:t>реализацию права на свободный выбор мнений и убеждений, обеспечивающего развитие способностей каждого обучающегося, формирование и развитие его личности в соответствии с принятыми в семье и обществе духовно-нравственными и социокультурными ценностями;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0" w:name="100081"/>
      <w:bookmarkEnd w:id="80"/>
      <w:r w:rsidRPr="000D0EBC">
        <w:rPr>
          <w:rFonts w:ascii="Times New Roman" w:eastAsia="Times New Roman" w:hAnsi="Times New Roman" w:cs="Times New Roman"/>
          <w:sz w:val="24"/>
          <w:szCs w:val="24"/>
        </w:rPr>
        <w:t xml:space="preserve">разнообразие организационных форм образовательного процесса и индивидуального развития каждого обучающегося с умственной отсталостью (интеллектуальными нарушениями), обеспечивающих рост творческого потенциала, познавательных мотивов, </w:t>
      </w:r>
      <w:r w:rsidRPr="000D0EBC">
        <w:rPr>
          <w:rFonts w:ascii="Times New Roman" w:eastAsia="Times New Roman" w:hAnsi="Times New Roman" w:cs="Times New Roman"/>
          <w:sz w:val="24"/>
          <w:szCs w:val="24"/>
        </w:rPr>
        <w:lastRenderedPageBreak/>
        <w:t>обогащение форм взаимодействия со сверстниками и взрослыми в познавательной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1" w:name="100082"/>
      <w:bookmarkEnd w:id="81"/>
      <w:r w:rsidRPr="000D0EBC">
        <w:rPr>
          <w:rFonts w:ascii="Times New Roman" w:eastAsia="Times New Roman" w:hAnsi="Times New Roman" w:cs="Times New Roman"/>
          <w:sz w:val="24"/>
          <w:szCs w:val="24"/>
        </w:rPr>
        <w:t>1.11. Стандарт является основой для: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2" w:name="100083"/>
      <w:bookmarkEnd w:id="82"/>
      <w:r w:rsidRPr="000D0EBC">
        <w:rPr>
          <w:rFonts w:ascii="Times New Roman" w:eastAsia="Times New Roman" w:hAnsi="Times New Roman" w:cs="Times New Roman"/>
          <w:sz w:val="24"/>
          <w:szCs w:val="24"/>
        </w:rPr>
        <w:t>разработки и реализации организацией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3" w:name="100084"/>
      <w:bookmarkEnd w:id="83"/>
      <w:r w:rsidRPr="000D0EBC">
        <w:rPr>
          <w:rFonts w:ascii="Times New Roman" w:eastAsia="Times New Roman" w:hAnsi="Times New Roman" w:cs="Times New Roman"/>
          <w:sz w:val="24"/>
          <w:szCs w:val="24"/>
        </w:rPr>
        <w:t>определения требований к условиям реализации АООП, в том числе на основе индивидуального учебного плана;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4" w:name="100085"/>
      <w:bookmarkEnd w:id="84"/>
      <w:r w:rsidRPr="000D0EBC">
        <w:rPr>
          <w:rFonts w:ascii="Times New Roman" w:eastAsia="Times New Roman" w:hAnsi="Times New Roman" w:cs="Times New Roman"/>
          <w:sz w:val="24"/>
          <w:szCs w:val="24"/>
        </w:rPr>
        <w:t>определения требований к результатам освоения обучающимися с умственной отсталостью (интеллектуальными нарушениями)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5" w:name="100086"/>
      <w:bookmarkEnd w:id="85"/>
      <w:r w:rsidRPr="000D0EBC">
        <w:rPr>
          <w:rFonts w:ascii="Times New Roman" w:eastAsia="Times New Roman" w:hAnsi="Times New Roman" w:cs="Times New Roman"/>
          <w:sz w:val="24"/>
          <w:szCs w:val="24"/>
        </w:rPr>
        <w:t>разработки нормативов финансового обеспечения реализации АООП, в том числе на основе индивидуального учебного плана, и нормативных затрат на оказание государственной (муниципальной) услуги в сфере образования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6" w:name="100087"/>
      <w:bookmarkEnd w:id="86"/>
      <w:r w:rsidRPr="000D0EBC">
        <w:rPr>
          <w:rFonts w:ascii="Times New Roman" w:eastAsia="Times New Roman" w:hAnsi="Times New Roman" w:cs="Times New Roman"/>
          <w:sz w:val="24"/>
          <w:szCs w:val="24"/>
        </w:rPr>
        <w:t>объективной оценки соответствия образовательной деятельности организации требованиям Стандарта, осуществления лицензирования образовательной деятельности, государственной аккредитации образовательной деятельности, государственного контроля (надзора) в сфере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7" w:name="100088"/>
      <w:bookmarkEnd w:id="87"/>
      <w:r w:rsidRPr="000D0EBC">
        <w:rPr>
          <w:rFonts w:ascii="Times New Roman" w:eastAsia="Times New Roman" w:hAnsi="Times New Roman" w:cs="Times New Roman"/>
          <w:sz w:val="24"/>
          <w:szCs w:val="24"/>
        </w:rPr>
        <w:t>проведения текущей, промежуточной и итоговой аттестации обучающихся;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8" w:name="100089"/>
      <w:bookmarkEnd w:id="88"/>
      <w:r w:rsidRPr="000D0EBC">
        <w:rPr>
          <w:rFonts w:ascii="Times New Roman" w:eastAsia="Times New Roman" w:hAnsi="Times New Roman" w:cs="Times New Roman"/>
          <w:sz w:val="24"/>
          <w:szCs w:val="24"/>
        </w:rPr>
        <w:t>осуществления внутреннего мониторинга качества образования в организации;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89" w:name="100090"/>
      <w:bookmarkEnd w:id="89"/>
      <w:r w:rsidRPr="000D0EBC">
        <w:rPr>
          <w:rFonts w:ascii="Times New Roman" w:eastAsia="Times New Roman" w:hAnsi="Times New Roman" w:cs="Times New Roman"/>
          <w:sz w:val="24"/>
          <w:szCs w:val="24"/>
        </w:rPr>
        <w:t>профессиональной подготовки и переподготовки (по основным и дополнительным программам профессионального образования), повышения квалификации и аттестации педагогических и руководящих работников образовательных организаций, осуществляющих образование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0" w:name="100091"/>
      <w:bookmarkEnd w:id="90"/>
      <w:r w:rsidRPr="000D0EBC">
        <w:rPr>
          <w:rFonts w:ascii="Times New Roman" w:eastAsia="Times New Roman" w:hAnsi="Times New Roman" w:cs="Times New Roman"/>
          <w:sz w:val="24"/>
          <w:szCs w:val="24"/>
        </w:rPr>
        <w:t>1.12. Стандарт направлен на решение следующих задач образования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1" w:name="100092"/>
      <w:bookmarkEnd w:id="91"/>
      <w:r w:rsidRPr="000D0EBC">
        <w:rPr>
          <w:rFonts w:ascii="Times New Roman" w:eastAsia="Times New Roman" w:hAnsi="Times New Roman" w:cs="Times New Roman"/>
          <w:sz w:val="24"/>
          <w:szCs w:val="24"/>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физическое);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2" w:name="100093"/>
      <w:bookmarkEnd w:id="92"/>
      <w:r w:rsidRPr="000D0EBC">
        <w:rPr>
          <w:rFonts w:ascii="Times New Roman" w:eastAsia="Times New Roman" w:hAnsi="Times New Roman" w:cs="Times New Roman"/>
          <w:sz w:val="24"/>
          <w:szCs w:val="24"/>
        </w:rPr>
        <w:t>охрана и укрепление физического и психического здоровья детей, в том числе их социального и эмоционального благополучия;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3" w:name="100094"/>
      <w:bookmarkEnd w:id="93"/>
      <w:r w:rsidRPr="000D0EBC">
        <w:rPr>
          <w:rFonts w:ascii="Times New Roman" w:eastAsia="Times New Roman" w:hAnsi="Times New Roman" w:cs="Times New Roman"/>
          <w:sz w:val="24"/>
          <w:szCs w:val="24"/>
        </w:rPr>
        <w:t>формирование основ гражданской идентичности и мировоззрения обучающихся в соответствии с принятыми в семье и обществе духовно-нравственными и социокультурными ценностями;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4" w:name="100095"/>
      <w:bookmarkEnd w:id="94"/>
      <w:r w:rsidRPr="000D0EBC">
        <w:rPr>
          <w:rFonts w:ascii="Times New Roman" w:eastAsia="Times New Roman" w:hAnsi="Times New Roman" w:cs="Times New Roman"/>
          <w:sz w:val="24"/>
          <w:szCs w:val="24"/>
        </w:rPr>
        <w:t xml:space="preserve">формирование основ учебной деятельности (умение принимать, сохранять цели и следовать им в процессе решения учебных задач, планировать свою деятельность, </w:t>
      </w:r>
      <w:r w:rsidRPr="000D0EBC">
        <w:rPr>
          <w:rFonts w:ascii="Times New Roman" w:eastAsia="Times New Roman" w:hAnsi="Times New Roman" w:cs="Times New Roman"/>
          <w:sz w:val="24"/>
          <w:szCs w:val="24"/>
        </w:rPr>
        <w:lastRenderedPageBreak/>
        <w:t>контролировать ее процесс, доводить его до конца, адекватно оценивать результаты, взаимодействовать с педагогами и сверстниками);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5" w:name="100096"/>
      <w:bookmarkEnd w:id="95"/>
      <w:r w:rsidRPr="000D0EBC">
        <w:rPr>
          <w:rFonts w:ascii="Times New Roman" w:eastAsia="Times New Roman" w:hAnsi="Times New Roman" w:cs="Times New Roman"/>
          <w:sz w:val="24"/>
          <w:szCs w:val="24"/>
        </w:rPr>
        <w:t>создание специальных условий для получения образования в соответствии с возрастными и индивидуальными особенностями и склонностями, развитие способностей и творческого потенциала каждого обучающегося как субъекта отношений в сфере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6" w:name="100097"/>
      <w:bookmarkEnd w:id="96"/>
      <w:r w:rsidRPr="000D0EBC">
        <w:rPr>
          <w:rFonts w:ascii="Times New Roman" w:eastAsia="Times New Roman" w:hAnsi="Times New Roman" w:cs="Times New Roman"/>
          <w:sz w:val="24"/>
          <w:szCs w:val="24"/>
        </w:rPr>
        <w:t>обеспечение вариативности и разнообразия содержания АООП и организационных форм получения образования обучающимися с умственной отсталостью (интеллектуальными нарушениями) с учетом их образовательных потребностей, способностей и состояния здоровья, типологических и индивидуальных особенностей;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7" w:name="100098"/>
      <w:bookmarkEnd w:id="97"/>
      <w:r w:rsidRPr="000D0EBC">
        <w:rPr>
          <w:rFonts w:ascii="Times New Roman" w:eastAsia="Times New Roman" w:hAnsi="Times New Roman" w:cs="Times New Roman"/>
          <w:sz w:val="24"/>
          <w:szCs w:val="24"/>
        </w:rPr>
        <w:t>формирование социокультурной и образовательной среды с учетом общих и специфических образовательных потребностей разных групп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8" w:name="100099"/>
      <w:bookmarkEnd w:id="98"/>
      <w:r w:rsidRPr="000D0EBC">
        <w:rPr>
          <w:rFonts w:ascii="Times New Roman" w:eastAsia="Times New Roman" w:hAnsi="Times New Roman" w:cs="Times New Roman"/>
          <w:sz w:val="24"/>
          <w:szCs w:val="24"/>
        </w:rPr>
        <w:t>1.13. Стандарт устанавливает сроки освоения АООП обучающимися с умственной отсталостью (интеллектуальными нарушениями) 9 - 13 лет.</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99" w:name="100100"/>
      <w:bookmarkEnd w:id="99"/>
      <w:r w:rsidRPr="000D0EBC">
        <w:rPr>
          <w:rFonts w:ascii="Times New Roman" w:eastAsia="Times New Roman" w:hAnsi="Times New Roman" w:cs="Times New Roman"/>
          <w:sz w:val="24"/>
          <w:szCs w:val="24"/>
        </w:rPr>
        <w:t>1.14. Стандарт предусматривает возможность гибкой смены образовательного маршрута, программ и условий получения образования обучающимися с умственной отсталостью (интеллектуальными нарушениями) на основе комплексной оценки личностных и предметных результатов освоения АООП, заключения психолого-медико-педагогической комиссии (далее - ПМПК) и согласия родителей (законных представителей).</w:t>
      </w:r>
    </w:p>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100" w:name="100101"/>
      <w:bookmarkEnd w:id="100"/>
      <w:r w:rsidRPr="000D0EBC">
        <w:rPr>
          <w:rFonts w:ascii="Times New Roman" w:eastAsia="Times New Roman" w:hAnsi="Times New Roman" w:cs="Times New Roman"/>
          <w:sz w:val="24"/>
          <w:szCs w:val="24"/>
        </w:rPr>
        <w:t>II. Требования к структуре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1" w:name="100102"/>
      <w:bookmarkEnd w:id="101"/>
      <w:r w:rsidRPr="000D0EBC">
        <w:rPr>
          <w:rFonts w:ascii="Times New Roman" w:eastAsia="Times New Roman" w:hAnsi="Times New Roman" w:cs="Times New Roman"/>
          <w:sz w:val="24"/>
          <w:szCs w:val="24"/>
        </w:rPr>
        <w:t>2.1. АООП определяет содержание и организацию образовательной деятельности образования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2" w:name="100103"/>
      <w:bookmarkEnd w:id="102"/>
      <w:r w:rsidRPr="000D0EBC">
        <w:rPr>
          <w:rFonts w:ascii="Times New Roman" w:eastAsia="Times New Roman" w:hAnsi="Times New Roman" w:cs="Times New Roman"/>
          <w:sz w:val="24"/>
          <w:szCs w:val="24"/>
        </w:rPr>
        <w:t>АООП обеспечивает решение задач, указанных в </w:t>
      </w:r>
      <w:hyperlink r:id="rId14" w:anchor="100091" w:history="1">
        <w:r w:rsidRPr="000D0EBC">
          <w:rPr>
            <w:rFonts w:ascii="Times New Roman" w:eastAsia="Times New Roman" w:hAnsi="Times New Roman" w:cs="Times New Roman"/>
            <w:sz w:val="24"/>
            <w:szCs w:val="24"/>
            <w:u w:val="single"/>
          </w:rPr>
          <w:t>пункте 1.12</w:t>
        </w:r>
      </w:hyperlink>
      <w:r w:rsidRPr="000D0EBC">
        <w:rPr>
          <w:rFonts w:ascii="Times New Roman" w:eastAsia="Times New Roman" w:hAnsi="Times New Roman" w:cs="Times New Roman"/>
          <w:sz w:val="24"/>
          <w:szCs w:val="24"/>
        </w:rPr>
        <w:t> Стандарта.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3" w:name="100104"/>
      <w:bookmarkEnd w:id="103"/>
      <w:r w:rsidRPr="000D0EBC">
        <w:rPr>
          <w:rFonts w:ascii="Times New Roman" w:eastAsia="Times New Roman" w:hAnsi="Times New Roman" w:cs="Times New Roman"/>
          <w:sz w:val="24"/>
          <w:szCs w:val="24"/>
        </w:rPr>
        <w:t>АООП для обучающихся с умственной отсталостью (интеллектуальными нарушениями), имеющих инвалидность, дополняется индивидуальной программой реабилитации инвалида (далее - ИПР) в части создания специальных условий получения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4" w:name="100105"/>
      <w:bookmarkEnd w:id="104"/>
      <w:r w:rsidRPr="000D0EBC">
        <w:rPr>
          <w:rFonts w:ascii="Times New Roman" w:eastAsia="Times New Roman" w:hAnsi="Times New Roman" w:cs="Times New Roman"/>
          <w:sz w:val="24"/>
          <w:szCs w:val="24"/>
        </w:rPr>
        <w:t>2.2. АООП самостоятельно разрабатывается и утверждается организацией в соответствии со Стандартом и с учетом примерной АООП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5" w:name="100106"/>
      <w:bookmarkEnd w:id="105"/>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6" w:name="100107"/>
      <w:bookmarkEnd w:id="106"/>
      <w:r w:rsidRPr="000D0EBC">
        <w:rPr>
          <w:rFonts w:ascii="Times New Roman" w:eastAsia="Times New Roman" w:hAnsi="Times New Roman" w:cs="Times New Roman"/>
          <w:sz w:val="24"/>
          <w:szCs w:val="24"/>
        </w:rPr>
        <w:t>&lt;1&gt; </w:t>
      </w:r>
      <w:hyperlink r:id="rId15" w:anchor="100226" w:history="1">
        <w:r w:rsidRPr="000D0EBC">
          <w:rPr>
            <w:rFonts w:ascii="Times New Roman" w:eastAsia="Times New Roman" w:hAnsi="Times New Roman" w:cs="Times New Roman"/>
            <w:sz w:val="24"/>
            <w:szCs w:val="24"/>
            <w:u w:val="single"/>
          </w:rPr>
          <w:t>Части 5</w:t>
        </w:r>
      </w:hyperlink>
      <w:r w:rsidRPr="000D0EBC">
        <w:rPr>
          <w:rFonts w:ascii="Times New Roman" w:eastAsia="Times New Roman" w:hAnsi="Times New Roman" w:cs="Times New Roman"/>
          <w:sz w:val="24"/>
          <w:szCs w:val="24"/>
        </w:rPr>
        <w:t> и </w:t>
      </w:r>
      <w:hyperlink r:id="rId16" w:anchor="100228" w:history="1">
        <w:r w:rsidRPr="000D0EBC">
          <w:rPr>
            <w:rFonts w:ascii="Times New Roman" w:eastAsia="Times New Roman" w:hAnsi="Times New Roman" w:cs="Times New Roman"/>
            <w:sz w:val="24"/>
            <w:szCs w:val="24"/>
            <w:u w:val="single"/>
          </w:rPr>
          <w:t>7 ст. 12</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7" w:name="100108"/>
      <w:bookmarkEnd w:id="107"/>
      <w:r w:rsidRPr="000D0EBC">
        <w:rPr>
          <w:rFonts w:ascii="Times New Roman" w:eastAsia="Times New Roman" w:hAnsi="Times New Roman" w:cs="Times New Roman"/>
          <w:sz w:val="24"/>
          <w:szCs w:val="24"/>
        </w:rPr>
        <w:lastRenderedPageBreak/>
        <w:t>АООП реализуется с учетом особых образовательных потребностей групп или отдельных обучающихся с умственной отсталостью (интеллектуальными нарушениями) на основе специально разработанных учебных планов, в том числе индивидуальных, которые обеспечивают освоение АООП на основе индивидуализации ее содержания с учетом особенностей и образовательных потребностей обучающегося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8" w:name="100109"/>
      <w:bookmarkEnd w:id="108"/>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09" w:name="100110"/>
      <w:bookmarkEnd w:id="109"/>
      <w:r w:rsidRPr="000D0EBC">
        <w:rPr>
          <w:rFonts w:ascii="Times New Roman" w:eastAsia="Times New Roman" w:hAnsi="Times New Roman" w:cs="Times New Roman"/>
          <w:sz w:val="24"/>
          <w:szCs w:val="24"/>
        </w:rPr>
        <w:t>&lt;1&gt; </w:t>
      </w:r>
      <w:hyperlink r:id="rId17" w:anchor="100036" w:history="1">
        <w:r w:rsidRPr="000D0EBC">
          <w:rPr>
            <w:rFonts w:ascii="Times New Roman" w:eastAsia="Times New Roman" w:hAnsi="Times New Roman" w:cs="Times New Roman"/>
            <w:sz w:val="24"/>
            <w:szCs w:val="24"/>
            <w:u w:val="single"/>
          </w:rPr>
          <w:t>Часть 23 ст. 2</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0" w:name="100111"/>
      <w:bookmarkEnd w:id="110"/>
      <w:r w:rsidRPr="000D0EBC">
        <w:rPr>
          <w:rFonts w:ascii="Times New Roman" w:eastAsia="Times New Roman" w:hAnsi="Times New Roman" w:cs="Times New Roman"/>
          <w:sz w:val="24"/>
          <w:szCs w:val="24"/>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с учетом особых образовательных потребностей обучающихся с умственной отсталостью (интеллектуальными нарушениями) (дифференцированные требования к АООП приведены в </w:t>
      </w:r>
      <w:hyperlink r:id="rId18" w:anchor="100329" w:history="1">
        <w:r w:rsidRPr="000D0EBC">
          <w:rPr>
            <w:rFonts w:ascii="Times New Roman" w:eastAsia="Times New Roman" w:hAnsi="Times New Roman" w:cs="Times New Roman"/>
            <w:sz w:val="24"/>
            <w:szCs w:val="24"/>
            <w:u w:val="single"/>
          </w:rPr>
          <w:t>приложении</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1" w:name="100112"/>
      <w:bookmarkEnd w:id="111"/>
      <w:r w:rsidRPr="000D0EBC">
        <w:rPr>
          <w:rFonts w:ascii="Times New Roman" w:eastAsia="Times New Roman" w:hAnsi="Times New Roman" w:cs="Times New Roman"/>
          <w:sz w:val="24"/>
          <w:szCs w:val="24"/>
        </w:rPr>
        <w:t>Для обучающихся с умеренной, тяжелой или глубокой умственной отсталостью, с тяжелыми и множественными нарушениями развития на основе требований Стандарта и АООП организация разрабатывает специальную индивидуальную программу развития (далее - СИПР), учитывающую специфические образовательные потребности обучающихся (в соответствии с </w:t>
      </w:r>
      <w:hyperlink r:id="rId19"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к настоящему Стандарту, вариант 2).</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2" w:name="100113"/>
      <w:bookmarkEnd w:id="112"/>
      <w:r w:rsidRPr="000D0EBC">
        <w:rPr>
          <w:rFonts w:ascii="Times New Roman" w:eastAsia="Times New Roman" w:hAnsi="Times New Roman" w:cs="Times New Roman"/>
          <w:sz w:val="24"/>
          <w:szCs w:val="24"/>
        </w:rPr>
        <w:t>2.4. АООП может быть реализована в разных формах: как совместно с другими обучающимися, так и в отдельных классах, группах или в отдельных организациях &lt;1&gt;. В таких организациях создаются специальные условия для получения образования указанными обучающимися &lt;2&gt;.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3" w:name="100114"/>
      <w:bookmarkEnd w:id="113"/>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4" w:name="100115"/>
      <w:bookmarkEnd w:id="114"/>
      <w:r w:rsidRPr="000D0EBC">
        <w:rPr>
          <w:rFonts w:ascii="Times New Roman" w:eastAsia="Times New Roman" w:hAnsi="Times New Roman" w:cs="Times New Roman"/>
          <w:sz w:val="24"/>
          <w:szCs w:val="24"/>
        </w:rPr>
        <w:t>&lt;1&gt; </w:t>
      </w:r>
      <w:hyperlink r:id="rId20" w:anchor="101041" w:history="1">
        <w:r w:rsidRPr="000D0EBC">
          <w:rPr>
            <w:rFonts w:ascii="Times New Roman" w:eastAsia="Times New Roman" w:hAnsi="Times New Roman" w:cs="Times New Roman"/>
            <w:sz w:val="24"/>
            <w:szCs w:val="24"/>
            <w:u w:val="single"/>
          </w:rPr>
          <w:t>Часть 4 ст. 79</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5" w:name="100116"/>
      <w:bookmarkEnd w:id="115"/>
      <w:r w:rsidRPr="000D0EBC">
        <w:rPr>
          <w:rFonts w:ascii="Times New Roman" w:eastAsia="Times New Roman" w:hAnsi="Times New Roman" w:cs="Times New Roman"/>
          <w:sz w:val="24"/>
          <w:szCs w:val="24"/>
        </w:rPr>
        <w:t>&lt;2&gt; </w:t>
      </w:r>
      <w:hyperlink r:id="rId21" w:anchor="101039" w:history="1">
        <w:r w:rsidRPr="000D0EBC">
          <w:rPr>
            <w:rFonts w:ascii="Times New Roman" w:eastAsia="Times New Roman" w:hAnsi="Times New Roman" w:cs="Times New Roman"/>
            <w:sz w:val="24"/>
            <w:szCs w:val="24"/>
            <w:u w:val="single"/>
          </w:rPr>
          <w:t>Часть 2 ст. 79</w:t>
        </w:r>
      </w:hyperlink>
      <w:r w:rsidRPr="000D0EBC">
        <w:rPr>
          <w:rFonts w:ascii="Times New Roman" w:eastAsia="Times New Roman" w:hAnsi="Times New Roman" w:cs="Times New Roman"/>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w:t>
      </w:r>
      <w:r w:rsidRPr="000D0EBC">
        <w:rPr>
          <w:rFonts w:ascii="Times New Roman" w:eastAsia="Times New Roman" w:hAnsi="Times New Roman" w:cs="Times New Roman"/>
          <w:sz w:val="24"/>
          <w:szCs w:val="24"/>
        </w:rPr>
        <w:lastRenderedPageBreak/>
        <w:t>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6" w:name="100117"/>
      <w:bookmarkEnd w:id="116"/>
      <w:r w:rsidRPr="000D0EBC">
        <w:rPr>
          <w:rFonts w:ascii="Times New Roman" w:eastAsia="Times New Roman" w:hAnsi="Times New Roman" w:cs="Times New Roman"/>
          <w:sz w:val="24"/>
          <w:szCs w:val="24"/>
        </w:rPr>
        <w:t>2.5. 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7" w:name="100118"/>
      <w:bookmarkEnd w:id="117"/>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8" w:name="100119"/>
      <w:bookmarkEnd w:id="118"/>
      <w:r w:rsidRPr="000D0EBC">
        <w:rPr>
          <w:rFonts w:ascii="Times New Roman" w:eastAsia="Times New Roman" w:hAnsi="Times New Roman" w:cs="Times New Roman"/>
          <w:sz w:val="24"/>
          <w:szCs w:val="24"/>
        </w:rPr>
        <w:t>&lt;1&gt; </w:t>
      </w:r>
      <w:hyperlink r:id="rId22" w:anchor="100256" w:history="1">
        <w:r w:rsidRPr="000D0EBC">
          <w:rPr>
            <w:rFonts w:ascii="Times New Roman" w:eastAsia="Times New Roman" w:hAnsi="Times New Roman" w:cs="Times New Roman"/>
            <w:sz w:val="24"/>
            <w:szCs w:val="24"/>
            <w:u w:val="single"/>
          </w:rPr>
          <w:t>Статья 15</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19" w:name="100120"/>
      <w:bookmarkEnd w:id="119"/>
      <w:r w:rsidRPr="000D0EBC">
        <w:rPr>
          <w:rFonts w:ascii="Times New Roman" w:eastAsia="Times New Roman" w:hAnsi="Times New Roman" w:cs="Times New Roman"/>
          <w:sz w:val="24"/>
          <w:szCs w:val="24"/>
        </w:rPr>
        <w:t>2.6. АООП включает обязательную часть и часть, формируемую участниками образовательных отношений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0" w:name="100121"/>
      <w:bookmarkEnd w:id="120"/>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1" w:name="100122"/>
      <w:bookmarkEnd w:id="121"/>
      <w:r w:rsidRPr="000D0EBC">
        <w:rPr>
          <w:rFonts w:ascii="Times New Roman" w:eastAsia="Times New Roman" w:hAnsi="Times New Roman" w:cs="Times New Roman"/>
          <w:sz w:val="24"/>
          <w:szCs w:val="24"/>
        </w:rPr>
        <w:t>&lt;1&gt; </w:t>
      </w:r>
      <w:hyperlink r:id="rId23" w:anchor="100171" w:history="1">
        <w:r w:rsidRPr="000D0EBC">
          <w:rPr>
            <w:rFonts w:ascii="Times New Roman" w:eastAsia="Times New Roman" w:hAnsi="Times New Roman" w:cs="Times New Roman"/>
            <w:sz w:val="24"/>
            <w:szCs w:val="24"/>
            <w:u w:val="single"/>
          </w:rPr>
          <w:t>Пункт 15</w:t>
        </w:r>
      </w:hyperlink>
      <w:r w:rsidRPr="000D0EBC">
        <w:rPr>
          <w:rFonts w:ascii="Times New Roman" w:eastAsia="Times New Roman" w:hAnsi="Times New Roman" w:cs="Times New Roman"/>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 г. N 373 "Об утверждении и введении в действие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22 декабря 2009 г., регистрационный N 15785) с изменениями, внесенными приказами Министерства образования и науки Российской Федерации от 26 ноября 2010 г. N 1241 (зарегистрирован Министерством юстиции Российской Федерации 4 февраля 2011 г., регистрационный N 19707), от 22 сентября 2011 г. N 2357 (зарегистрирован Министерством юстиции Российской Федерации 12 декабря 2011 г., регистрационный N 22540) и от 18 декабря 2012 г. N 1060 (зарегистрирован Министерством юстиции Российской Федерации 11 февраля 2013 г., регистрационный N 26993) (далее -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2" w:name="100123"/>
      <w:bookmarkEnd w:id="122"/>
      <w:r w:rsidRPr="000D0EBC">
        <w:rPr>
          <w:rFonts w:ascii="Times New Roman" w:eastAsia="Times New Roman" w:hAnsi="Times New Roman" w:cs="Times New Roman"/>
          <w:sz w:val="24"/>
          <w:szCs w:val="24"/>
        </w:rPr>
        <w:t>Соотношение частей определяется дифференцированно в зависимости от варианта АООП и составляет не менее 70% и не более 30%, не менее 60% и не более 40% (в соответствии с </w:t>
      </w:r>
      <w:hyperlink r:id="rId24"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3" w:name="100124"/>
      <w:bookmarkEnd w:id="123"/>
      <w:r w:rsidRPr="000D0EBC">
        <w:rPr>
          <w:rFonts w:ascii="Times New Roman" w:eastAsia="Times New Roman" w:hAnsi="Times New Roman" w:cs="Times New Roman"/>
          <w:sz w:val="24"/>
          <w:szCs w:val="24"/>
        </w:rPr>
        <w:t>2.7. АООП реализуется организацией через организацию урочной и внеурочной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4" w:name="100125"/>
      <w:bookmarkEnd w:id="124"/>
      <w:r w:rsidRPr="000D0EBC">
        <w:rPr>
          <w:rFonts w:ascii="Times New Roman" w:eastAsia="Times New Roman" w:hAnsi="Times New Roman" w:cs="Times New Roman"/>
          <w:sz w:val="24"/>
          <w:szCs w:val="24"/>
        </w:rPr>
        <w:t>2.8. АООП должна содержать три раздела: целевой, содержательный и организационный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5" w:name="100126"/>
      <w:bookmarkEnd w:id="125"/>
      <w:r w:rsidRPr="000D0EBC">
        <w:rPr>
          <w:rFonts w:ascii="Times New Roman" w:eastAsia="Times New Roman" w:hAnsi="Times New Roman" w:cs="Times New Roman"/>
          <w:sz w:val="24"/>
          <w:szCs w:val="24"/>
        </w:rPr>
        <w:lastRenderedPageBreak/>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6" w:name="100127"/>
      <w:bookmarkEnd w:id="126"/>
      <w:r w:rsidRPr="000D0EBC">
        <w:rPr>
          <w:rFonts w:ascii="Times New Roman" w:eastAsia="Times New Roman" w:hAnsi="Times New Roman" w:cs="Times New Roman"/>
          <w:sz w:val="24"/>
          <w:szCs w:val="24"/>
        </w:rPr>
        <w:t>&lt;1&gt; </w:t>
      </w:r>
      <w:hyperlink r:id="rId25" w:anchor="000041" w:history="1">
        <w:r w:rsidRPr="000D0EBC">
          <w:rPr>
            <w:rFonts w:ascii="Times New Roman" w:eastAsia="Times New Roman" w:hAnsi="Times New Roman" w:cs="Times New Roman"/>
            <w:sz w:val="24"/>
            <w:szCs w:val="24"/>
            <w:u w:val="single"/>
          </w:rPr>
          <w:t>Пункт 16</w:t>
        </w:r>
      </w:hyperlink>
      <w:r w:rsidRPr="000D0EBC">
        <w:rPr>
          <w:rFonts w:ascii="Times New Roman" w:eastAsia="Times New Roman" w:hAnsi="Times New Roman" w:cs="Times New Roman"/>
          <w:sz w:val="24"/>
          <w:szCs w:val="24"/>
        </w:rPr>
        <w:t>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7" w:name="100128"/>
      <w:bookmarkEnd w:id="127"/>
      <w:r w:rsidRPr="000D0EBC">
        <w:rPr>
          <w:rFonts w:ascii="Times New Roman" w:eastAsia="Times New Roman" w:hAnsi="Times New Roman" w:cs="Times New Roman"/>
          <w:sz w:val="24"/>
          <w:szCs w:val="24"/>
        </w:rPr>
        <w:t>Целевой раздел определяет общее назначение, цели, задачи и планируемые результаты реализации АООП, а также способы определения достижения этих целей и результатов.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8" w:name="100129"/>
      <w:bookmarkEnd w:id="128"/>
      <w:r w:rsidRPr="000D0EBC">
        <w:rPr>
          <w:rFonts w:ascii="Times New Roman" w:eastAsia="Times New Roman" w:hAnsi="Times New Roman" w:cs="Times New Roman"/>
          <w:sz w:val="24"/>
          <w:szCs w:val="24"/>
        </w:rPr>
        <w:t>Целевой раздел включает:</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29" w:name="100130"/>
      <w:bookmarkEnd w:id="129"/>
      <w:r w:rsidRPr="000D0EBC">
        <w:rPr>
          <w:rFonts w:ascii="Times New Roman" w:eastAsia="Times New Roman" w:hAnsi="Times New Roman" w:cs="Times New Roman"/>
          <w:sz w:val="24"/>
          <w:szCs w:val="24"/>
        </w:rPr>
        <w:t>пояснительную записку;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0" w:name="100131"/>
      <w:bookmarkEnd w:id="130"/>
      <w:r w:rsidRPr="000D0EBC">
        <w:rPr>
          <w:rFonts w:ascii="Times New Roman" w:eastAsia="Times New Roman" w:hAnsi="Times New Roman" w:cs="Times New Roman"/>
          <w:sz w:val="24"/>
          <w:szCs w:val="24"/>
        </w:rPr>
        <w:t>планируемые результаты освоения обучающимися с умственной отсталостью (интеллектуальными нарушениями)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1" w:name="100132"/>
      <w:bookmarkEnd w:id="131"/>
      <w:r w:rsidRPr="000D0EBC">
        <w:rPr>
          <w:rFonts w:ascii="Times New Roman" w:eastAsia="Times New Roman" w:hAnsi="Times New Roman" w:cs="Times New Roman"/>
          <w:sz w:val="24"/>
          <w:szCs w:val="24"/>
        </w:rPr>
        <w:t>систему оценки достижения планируемых результатов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2" w:name="100133"/>
      <w:bookmarkEnd w:id="132"/>
      <w:r w:rsidRPr="000D0EBC">
        <w:rPr>
          <w:rFonts w:ascii="Times New Roman" w:eastAsia="Times New Roman" w:hAnsi="Times New Roman" w:cs="Times New Roman"/>
          <w:sz w:val="24"/>
          <w:szCs w:val="24"/>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3" w:name="100134"/>
      <w:bookmarkEnd w:id="133"/>
      <w:r w:rsidRPr="000D0EBC">
        <w:rPr>
          <w:rFonts w:ascii="Times New Roman" w:eastAsia="Times New Roman" w:hAnsi="Times New Roman" w:cs="Times New Roman"/>
          <w:sz w:val="24"/>
          <w:szCs w:val="24"/>
        </w:rPr>
        <w:t>программу формирования базовых учебных действий;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4" w:name="100135"/>
      <w:bookmarkEnd w:id="134"/>
      <w:r w:rsidRPr="000D0EBC">
        <w:rPr>
          <w:rFonts w:ascii="Times New Roman" w:eastAsia="Times New Roman" w:hAnsi="Times New Roman" w:cs="Times New Roman"/>
          <w:sz w:val="24"/>
          <w:szCs w:val="24"/>
        </w:rPr>
        <w:t>программы отдельных учебных предметов, курсов коррекционно-развивающей области;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5" w:name="100136"/>
      <w:bookmarkEnd w:id="135"/>
      <w:r w:rsidRPr="000D0EBC">
        <w:rPr>
          <w:rFonts w:ascii="Times New Roman" w:eastAsia="Times New Roman" w:hAnsi="Times New Roman" w:cs="Times New Roman"/>
          <w:sz w:val="24"/>
          <w:szCs w:val="24"/>
        </w:rPr>
        <w:t>программу духовно-нравственного (нравственного) развития, воспитания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6" w:name="100137"/>
      <w:bookmarkEnd w:id="136"/>
      <w:r w:rsidRPr="000D0EBC">
        <w:rPr>
          <w:rFonts w:ascii="Times New Roman" w:eastAsia="Times New Roman" w:hAnsi="Times New Roman" w:cs="Times New Roman"/>
          <w:sz w:val="24"/>
          <w:szCs w:val="24"/>
        </w:rPr>
        <w:t>программу формирования экологической культуры, здорового и безопасного образа жизни;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7" w:name="100138"/>
      <w:bookmarkEnd w:id="137"/>
      <w:r w:rsidRPr="000D0EBC">
        <w:rPr>
          <w:rFonts w:ascii="Times New Roman" w:eastAsia="Times New Roman" w:hAnsi="Times New Roman" w:cs="Times New Roman"/>
          <w:sz w:val="24"/>
          <w:szCs w:val="24"/>
        </w:rPr>
        <w:t>программу коррекционной работы (в соответствии с </w:t>
      </w:r>
      <w:hyperlink r:id="rId26"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 вариант 1);</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8" w:name="100139"/>
      <w:bookmarkEnd w:id="138"/>
      <w:r w:rsidRPr="000D0EBC">
        <w:rPr>
          <w:rFonts w:ascii="Times New Roman" w:eastAsia="Times New Roman" w:hAnsi="Times New Roman" w:cs="Times New Roman"/>
          <w:sz w:val="24"/>
          <w:szCs w:val="24"/>
        </w:rPr>
        <w:t>программу сотрудничества с родителями (в соответствии с </w:t>
      </w:r>
      <w:hyperlink r:id="rId27"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 вариант 2);</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39" w:name="100140"/>
      <w:bookmarkEnd w:id="139"/>
      <w:r w:rsidRPr="000D0EBC">
        <w:rPr>
          <w:rFonts w:ascii="Times New Roman" w:eastAsia="Times New Roman" w:hAnsi="Times New Roman" w:cs="Times New Roman"/>
          <w:sz w:val="24"/>
          <w:szCs w:val="24"/>
        </w:rPr>
        <w:t>программу внеурочной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0" w:name="100141"/>
      <w:bookmarkEnd w:id="140"/>
      <w:r w:rsidRPr="000D0EBC">
        <w:rPr>
          <w:rFonts w:ascii="Times New Roman" w:eastAsia="Times New Roman" w:hAnsi="Times New Roman" w:cs="Times New Roman"/>
          <w:sz w:val="24"/>
          <w:szCs w:val="24"/>
        </w:rPr>
        <w:t>Организационный раздел определяет общие рамки организации образовательного процесса, а также механизмы реализации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1" w:name="100142"/>
      <w:bookmarkEnd w:id="141"/>
      <w:r w:rsidRPr="000D0EBC">
        <w:rPr>
          <w:rFonts w:ascii="Times New Roman" w:eastAsia="Times New Roman" w:hAnsi="Times New Roman" w:cs="Times New Roman"/>
          <w:sz w:val="24"/>
          <w:szCs w:val="24"/>
        </w:rPr>
        <w:t>Организационный раздел включает:</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2" w:name="100143"/>
      <w:bookmarkEnd w:id="142"/>
      <w:r w:rsidRPr="000D0EBC">
        <w:rPr>
          <w:rFonts w:ascii="Times New Roman" w:eastAsia="Times New Roman" w:hAnsi="Times New Roman" w:cs="Times New Roman"/>
          <w:sz w:val="24"/>
          <w:szCs w:val="24"/>
        </w:rPr>
        <w:t>учебный план, включающий предметные и коррекционно-развивающие области, внеурочную деятельность;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3" w:name="100144"/>
      <w:bookmarkEnd w:id="143"/>
      <w:r w:rsidRPr="000D0EBC">
        <w:rPr>
          <w:rFonts w:ascii="Times New Roman" w:eastAsia="Times New Roman" w:hAnsi="Times New Roman" w:cs="Times New Roman"/>
          <w:sz w:val="24"/>
          <w:szCs w:val="24"/>
        </w:rPr>
        <w:t>систему специальных условий реализации АООП в соответствии с требованиями Стандарта.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4" w:name="100145"/>
      <w:bookmarkEnd w:id="144"/>
      <w:r w:rsidRPr="000D0EBC">
        <w:rPr>
          <w:rFonts w:ascii="Times New Roman" w:eastAsia="Times New Roman" w:hAnsi="Times New Roman" w:cs="Times New Roman"/>
          <w:sz w:val="24"/>
          <w:szCs w:val="24"/>
        </w:rPr>
        <w:t>Учебный план является основным организационным механизмом реализации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5" w:name="100146"/>
      <w:bookmarkEnd w:id="145"/>
      <w:r w:rsidRPr="000D0EBC">
        <w:rPr>
          <w:rFonts w:ascii="Times New Roman" w:eastAsia="Times New Roman" w:hAnsi="Times New Roman" w:cs="Times New Roman"/>
          <w:sz w:val="24"/>
          <w:szCs w:val="24"/>
        </w:rPr>
        <w:t>АООП в организации разрабатывается на основе примерной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6" w:name="100147"/>
      <w:bookmarkEnd w:id="146"/>
      <w:r w:rsidRPr="000D0EBC">
        <w:rPr>
          <w:rFonts w:ascii="Times New Roman" w:eastAsia="Times New Roman" w:hAnsi="Times New Roman" w:cs="Times New Roman"/>
          <w:sz w:val="24"/>
          <w:szCs w:val="24"/>
        </w:rPr>
        <w:t>2.9. Требования к разделам АООП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7" w:name="100148"/>
      <w:bookmarkEnd w:id="147"/>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8" w:name="100149"/>
      <w:bookmarkEnd w:id="148"/>
      <w:r w:rsidRPr="000D0EBC">
        <w:rPr>
          <w:rFonts w:ascii="Times New Roman" w:eastAsia="Times New Roman" w:hAnsi="Times New Roman" w:cs="Times New Roman"/>
          <w:sz w:val="24"/>
          <w:szCs w:val="24"/>
        </w:rPr>
        <w:t>&lt;1&gt; </w:t>
      </w:r>
      <w:hyperlink r:id="rId28" w:anchor="100188" w:history="1">
        <w:r w:rsidRPr="000D0EBC">
          <w:rPr>
            <w:rFonts w:ascii="Times New Roman" w:eastAsia="Times New Roman" w:hAnsi="Times New Roman" w:cs="Times New Roman"/>
            <w:sz w:val="24"/>
            <w:szCs w:val="24"/>
            <w:u w:val="single"/>
          </w:rPr>
          <w:t>Пункт 19</w:t>
        </w:r>
      </w:hyperlink>
      <w:r w:rsidRPr="000D0EBC">
        <w:rPr>
          <w:rFonts w:ascii="Times New Roman" w:eastAsia="Times New Roman" w:hAnsi="Times New Roman" w:cs="Times New Roman"/>
          <w:sz w:val="24"/>
          <w:szCs w:val="24"/>
        </w:rPr>
        <w:t>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49" w:name="100150"/>
      <w:bookmarkEnd w:id="149"/>
      <w:r w:rsidRPr="000D0EBC">
        <w:rPr>
          <w:rFonts w:ascii="Times New Roman" w:eastAsia="Times New Roman" w:hAnsi="Times New Roman" w:cs="Times New Roman"/>
          <w:sz w:val="24"/>
          <w:szCs w:val="24"/>
        </w:rPr>
        <w:lastRenderedPageBreak/>
        <w:t>2.9.1. Пояснительная записка должна раскрывать: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0" w:name="100151"/>
      <w:bookmarkEnd w:id="150"/>
      <w:r w:rsidRPr="000D0EBC">
        <w:rPr>
          <w:rFonts w:ascii="Times New Roman" w:eastAsia="Times New Roman" w:hAnsi="Times New Roman" w:cs="Times New Roman"/>
          <w:sz w:val="24"/>
          <w:szCs w:val="24"/>
        </w:rPr>
        <w:t>1) цели реализации АООП, конкретизированные в соответствии с требованиями Стандарта к результатам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1" w:name="100152"/>
      <w:bookmarkEnd w:id="151"/>
      <w:r w:rsidRPr="000D0EBC">
        <w:rPr>
          <w:rFonts w:ascii="Times New Roman" w:eastAsia="Times New Roman" w:hAnsi="Times New Roman" w:cs="Times New Roman"/>
          <w:sz w:val="24"/>
          <w:szCs w:val="24"/>
        </w:rPr>
        <w:t>2) принципы и подходы к формированию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2" w:name="100153"/>
      <w:bookmarkEnd w:id="152"/>
      <w:r w:rsidRPr="000D0EBC">
        <w:rPr>
          <w:rFonts w:ascii="Times New Roman" w:eastAsia="Times New Roman" w:hAnsi="Times New Roman" w:cs="Times New Roman"/>
          <w:sz w:val="24"/>
          <w:szCs w:val="24"/>
        </w:rPr>
        <w:t>3) общую характеристику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3" w:name="100154"/>
      <w:bookmarkEnd w:id="153"/>
      <w:r w:rsidRPr="000D0EBC">
        <w:rPr>
          <w:rFonts w:ascii="Times New Roman" w:eastAsia="Times New Roman" w:hAnsi="Times New Roman" w:cs="Times New Roman"/>
          <w:sz w:val="24"/>
          <w:szCs w:val="24"/>
        </w:rPr>
        <w:t>4) психолого-педагогическую характеристику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4" w:name="100155"/>
      <w:bookmarkEnd w:id="154"/>
      <w:r w:rsidRPr="000D0EBC">
        <w:rPr>
          <w:rFonts w:ascii="Times New Roman" w:eastAsia="Times New Roman" w:hAnsi="Times New Roman" w:cs="Times New Roman"/>
          <w:sz w:val="24"/>
          <w:szCs w:val="24"/>
        </w:rPr>
        <w:t>5) описание особых образовательных потребностей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5" w:name="100156"/>
      <w:bookmarkEnd w:id="155"/>
      <w:r w:rsidRPr="000D0EBC">
        <w:rPr>
          <w:rFonts w:ascii="Times New Roman" w:eastAsia="Times New Roman" w:hAnsi="Times New Roman" w:cs="Times New Roman"/>
          <w:sz w:val="24"/>
          <w:szCs w:val="24"/>
        </w:rPr>
        <w:t>6) описание структуры и общую характеристику СИПР обучающихся с умственной отсталостью (интеллектуальными нарушениями) (в соответствии с </w:t>
      </w:r>
      <w:hyperlink r:id="rId29"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 вариант 2).</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6" w:name="100157"/>
      <w:bookmarkEnd w:id="156"/>
      <w:r w:rsidRPr="000D0EBC">
        <w:rPr>
          <w:rFonts w:ascii="Times New Roman" w:eastAsia="Times New Roman" w:hAnsi="Times New Roman" w:cs="Times New Roman"/>
          <w:sz w:val="24"/>
          <w:szCs w:val="24"/>
        </w:rPr>
        <w:t>2.9.2. Планируемые результаты освоения АООП должны: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7" w:name="100158"/>
      <w:bookmarkEnd w:id="157"/>
      <w:r w:rsidRPr="000D0EBC">
        <w:rPr>
          <w:rFonts w:ascii="Times New Roman" w:eastAsia="Times New Roman" w:hAnsi="Times New Roman" w:cs="Times New Roman"/>
          <w:sz w:val="24"/>
          <w:szCs w:val="24"/>
        </w:rPr>
        <w:t>1) обеспечивать связь между требованиями Стандарта, образовательным процессом и системой оценки результатов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8" w:name="100159"/>
      <w:bookmarkEnd w:id="158"/>
      <w:r w:rsidRPr="000D0EBC">
        <w:rPr>
          <w:rFonts w:ascii="Times New Roman" w:eastAsia="Times New Roman" w:hAnsi="Times New Roman" w:cs="Times New Roman"/>
          <w:sz w:val="24"/>
          <w:szCs w:val="24"/>
        </w:rPr>
        <w:t>2) являться основой для разработки АООП организациями;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59" w:name="100160"/>
      <w:bookmarkEnd w:id="159"/>
      <w:r w:rsidRPr="000D0EBC">
        <w:rPr>
          <w:rFonts w:ascii="Times New Roman" w:eastAsia="Times New Roman" w:hAnsi="Times New Roman" w:cs="Times New Roman"/>
          <w:sz w:val="24"/>
          <w:szCs w:val="24"/>
        </w:rPr>
        <w:t>3) являться содержательной и критериальной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АООП в соответствии с требованиями Стандарта.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0" w:name="100161"/>
      <w:bookmarkEnd w:id="160"/>
      <w:r w:rsidRPr="000D0EBC">
        <w:rPr>
          <w:rFonts w:ascii="Times New Roman" w:eastAsia="Times New Roman" w:hAnsi="Times New Roman" w:cs="Times New Roman"/>
          <w:sz w:val="24"/>
          <w:szCs w:val="24"/>
        </w:rPr>
        <w:t>Структура и содержание планируемых результатов освоения АООП должны адекватно отражать требования Стандарта, передавать специфику образовательного процесса (в частности, специфику целей изучения отдельных учебных предметов и курсов коррекционно-развивающей области), соответствовать возрастным возможностям и особым образовательным потребностям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1" w:name="100162"/>
      <w:bookmarkEnd w:id="161"/>
      <w:r w:rsidRPr="000D0EBC">
        <w:rPr>
          <w:rFonts w:ascii="Times New Roman" w:eastAsia="Times New Roman" w:hAnsi="Times New Roman" w:cs="Times New Roman"/>
          <w:sz w:val="24"/>
          <w:szCs w:val="24"/>
        </w:rPr>
        <w:t>2.9.3.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и коррекционно-развивающих областей по классам (годам обучения).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2" w:name="100163"/>
      <w:bookmarkEnd w:id="162"/>
      <w:r w:rsidRPr="000D0EBC">
        <w:rPr>
          <w:rFonts w:ascii="Times New Roman" w:eastAsia="Times New Roman" w:hAnsi="Times New Roman" w:cs="Times New Roman"/>
          <w:sz w:val="24"/>
          <w:szCs w:val="24"/>
        </w:rPr>
        <w:t>АООП может включать как один, так и несколько учебных планов.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3" w:name="100164"/>
      <w:bookmarkEnd w:id="163"/>
      <w:r w:rsidRPr="000D0EBC">
        <w:rPr>
          <w:rFonts w:ascii="Times New Roman" w:eastAsia="Times New Roman" w:hAnsi="Times New Roman" w:cs="Times New Roman"/>
          <w:sz w:val="24"/>
          <w:szCs w:val="24"/>
        </w:rPr>
        <w:t>Формы организации образовательного процесса, чередование учебной и внеурочной деятельности в рамках реализации АООП определяет организация.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4" w:name="100165"/>
      <w:bookmarkEnd w:id="164"/>
      <w:r w:rsidRPr="000D0EBC">
        <w:rPr>
          <w:rFonts w:ascii="Times New Roman" w:eastAsia="Times New Roman" w:hAnsi="Times New Roman" w:cs="Times New Roman"/>
          <w:sz w:val="24"/>
          <w:szCs w:val="24"/>
        </w:rPr>
        <w:t xml:space="preserve">Учебные планы обеспечивают возможность преподавания и изучения государственного языка Российской Федерации, государственных языков республик Российской Федерации </w:t>
      </w:r>
      <w:r w:rsidRPr="000D0EBC">
        <w:rPr>
          <w:rFonts w:ascii="Times New Roman" w:eastAsia="Times New Roman" w:hAnsi="Times New Roman" w:cs="Times New Roman"/>
          <w:sz w:val="24"/>
          <w:szCs w:val="24"/>
        </w:rPr>
        <w:lastRenderedPageBreak/>
        <w:t>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5" w:name="100166"/>
      <w:bookmarkEnd w:id="165"/>
      <w:r w:rsidRPr="000D0EBC">
        <w:rPr>
          <w:rFonts w:ascii="Times New Roman" w:eastAsia="Times New Roman" w:hAnsi="Times New Roman" w:cs="Times New Roman"/>
          <w:sz w:val="24"/>
          <w:szCs w:val="24"/>
        </w:rPr>
        <w:t>Учебный план включает предметные области в зависимости от варианта АООП (в соответствии с </w:t>
      </w:r>
      <w:hyperlink r:id="rId30"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6" w:name="100167"/>
      <w:bookmarkEnd w:id="166"/>
      <w:r w:rsidRPr="000D0EBC">
        <w:rPr>
          <w:rFonts w:ascii="Times New Roman" w:eastAsia="Times New Roman" w:hAnsi="Times New Roman" w:cs="Times New Roman"/>
          <w:sz w:val="24"/>
          <w:szCs w:val="24"/>
        </w:rPr>
        <w:t>Количество учебных занятий по предметным областям для обучающихся с легкой умственной отсталостью (интеллектуальными нарушениями) за 9 учебных лет составляет не более 8 377 часов, за 12 учебных лет - не более 11 845 часов, за 13 учебных лет - не более 12 538 часов.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7" w:name="100168"/>
      <w:bookmarkEnd w:id="167"/>
      <w:r w:rsidRPr="000D0EBC">
        <w:rPr>
          <w:rFonts w:ascii="Times New Roman" w:eastAsia="Times New Roman" w:hAnsi="Times New Roman" w:cs="Times New Roman"/>
          <w:sz w:val="24"/>
          <w:szCs w:val="24"/>
        </w:rPr>
        <w:t>Количество учебных занятий для обучающихся с умеренной, тяжелой, глубокой умственной отсталостью; тяжелыми и множественными нарушениями развития за 12 учебных лет составляет не более 13 646 часов, включая коррекционные курсы, за 13 учебных лет - не более 14 636 часов, включая коррекционные курсы.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8" w:name="100169"/>
      <w:bookmarkEnd w:id="168"/>
      <w:r w:rsidRPr="000D0EBC">
        <w:rPr>
          <w:rFonts w:ascii="Times New Roman" w:eastAsia="Times New Roman" w:hAnsi="Times New Roman" w:cs="Times New Roman"/>
          <w:sz w:val="24"/>
          <w:szCs w:val="24"/>
        </w:rPr>
        <w:t>Обязательным элементом структуры учебного плана является "Коррекционно-развивающая область", реализующаяся через содержание коррекционных курсов (в соответствии с </w:t>
      </w:r>
      <w:hyperlink r:id="rId31"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69" w:name="100170"/>
      <w:bookmarkEnd w:id="169"/>
      <w:r w:rsidRPr="000D0EBC">
        <w:rPr>
          <w:rFonts w:ascii="Times New Roman" w:eastAsia="Times New Roman" w:hAnsi="Times New Roman" w:cs="Times New Roman"/>
          <w:sz w:val="24"/>
          <w:szCs w:val="24"/>
        </w:rPr>
        <w:t>Количество часов, выделяемых на реализацию коррекционно-развивающей области учебного плана для обучающихся с легкой умственной отсталостью (интеллектуальными нарушениями), составляет за 9 учебных лет не более 1 830 часов, за 12 учебных лет - не более 2 442 часов, за 13 учебных лет - не более 2 640 часов.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0" w:name="100171"/>
      <w:bookmarkEnd w:id="170"/>
      <w:r w:rsidRPr="000D0EBC">
        <w:rPr>
          <w:rFonts w:ascii="Times New Roman" w:eastAsia="Times New Roman" w:hAnsi="Times New Roman" w:cs="Times New Roman"/>
          <w:sz w:val="24"/>
          <w:szCs w:val="24"/>
        </w:rPr>
        <w:t>Выбор коррекционных курсов и их количественное соотношение самостоятельно определяется организацией исходя из особых образовательных потребностей обучающихся с умственной отсталостью (интеллектуальными нарушениями) на основании рекомендаций ПМПК и (или) ИПР.</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1" w:name="100172"/>
      <w:bookmarkEnd w:id="171"/>
      <w:r w:rsidRPr="000D0EBC">
        <w:rPr>
          <w:rFonts w:ascii="Times New Roman" w:eastAsia="Times New Roman" w:hAnsi="Times New Roman" w:cs="Times New Roman"/>
          <w:sz w:val="24"/>
          <w:szCs w:val="24"/>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2" w:name="100173"/>
      <w:bookmarkEnd w:id="172"/>
      <w:r w:rsidRPr="000D0EBC">
        <w:rPr>
          <w:rFonts w:ascii="Times New Roman" w:eastAsia="Times New Roman" w:hAnsi="Times New Roman" w:cs="Times New Roman"/>
          <w:sz w:val="24"/>
          <w:szCs w:val="24"/>
        </w:rPr>
        <w:t>учебные занятия, обеспечивающие различные интересы обучающихся, в том числе этнокультурные;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3" w:name="100174"/>
      <w:bookmarkEnd w:id="173"/>
      <w:r w:rsidRPr="000D0EBC">
        <w:rPr>
          <w:rFonts w:ascii="Times New Roman" w:eastAsia="Times New Roman" w:hAnsi="Times New Roman" w:cs="Times New Roman"/>
          <w:sz w:val="24"/>
          <w:szCs w:val="24"/>
        </w:rPr>
        <w:t>увеличение учебных часов, отводимых на изучение отдельных учебных предметов обязательной части;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4" w:name="100175"/>
      <w:bookmarkEnd w:id="174"/>
      <w:r w:rsidRPr="000D0EBC">
        <w:rPr>
          <w:rFonts w:ascii="Times New Roman" w:eastAsia="Times New Roman" w:hAnsi="Times New Roman" w:cs="Times New Roman"/>
          <w:sz w:val="24"/>
          <w:szCs w:val="24"/>
        </w:rPr>
        <w:t>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 развитии;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5" w:name="100176"/>
      <w:bookmarkEnd w:id="175"/>
      <w:r w:rsidRPr="000D0EBC">
        <w:rPr>
          <w:rFonts w:ascii="Times New Roman" w:eastAsia="Times New Roman" w:hAnsi="Times New Roman" w:cs="Times New Roman"/>
          <w:sz w:val="24"/>
          <w:szCs w:val="24"/>
        </w:rPr>
        <w:t>введение учебных курсов для факультативного изучения отдельных учебных предметов (в соответствии с </w:t>
      </w:r>
      <w:hyperlink r:id="rId32"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6" w:name="100177"/>
      <w:bookmarkEnd w:id="176"/>
      <w:r w:rsidRPr="000D0EBC">
        <w:rPr>
          <w:rFonts w:ascii="Times New Roman" w:eastAsia="Times New Roman" w:hAnsi="Times New Roman" w:cs="Times New Roman"/>
          <w:sz w:val="24"/>
          <w:szCs w:val="24"/>
        </w:rPr>
        <w:lastRenderedPageBreak/>
        <w:t>2.9.4. Программа формирования базовых учебных действий (в соответствии с </w:t>
      </w:r>
      <w:hyperlink r:id="rId33"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7" w:name="100178"/>
      <w:bookmarkEnd w:id="177"/>
      <w:r w:rsidRPr="000D0EBC">
        <w:rPr>
          <w:rFonts w:ascii="Times New Roman" w:eastAsia="Times New Roman" w:hAnsi="Times New Roman" w:cs="Times New Roman"/>
          <w:sz w:val="24"/>
          <w:szCs w:val="24"/>
        </w:rPr>
        <w:t>2.9.5. Программы отдельных учебных предметов, курсов должны обеспечивать достижение планируемых результатов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8" w:name="100179"/>
      <w:bookmarkEnd w:id="178"/>
      <w:r w:rsidRPr="000D0EBC">
        <w:rPr>
          <w:rFonts w:ascii="Times New Roman" w:eastAsia="Times New Roman" w:hAnsi="Times New Roman" w:cs="Times New Roman"/>
          <w:sz w:val="24"/>
          <w:szCs w:val="24"/>
        </w:rPr>
        <w:t>Программы отдельных учебных предметов, коррекционных курсов разрабатываются на основе: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79" w:name="100180"/>
      <w:bookmarkEnd w:id="179"/>
      <w:r w:rsidRPr="000D0EBC">
        <w:rPr>
          <w:rFonts w:ascii="Times New Roman" w:eastAsia="Times New Roman" w:hAnsi="Times New Roman" w:cs="Times New Roman"/>
          <w:sz w:val="24"/>
          <w:szCs w:val="24"/>
        </w:rPr>
        <w:t>требований к личностным и предметным результатам (возможным результатам)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0" w:name="100181"/>
      <w:bookmarkEnd w:id="180"/>
      <w:r w:rsidRPr="000D0EBC">
        <w:rPr>
          <w:rFonts w:ascii="Times New Roman" w:eastAsia="Times New Roman" w:hAnsi="Times New Roman" w:cs="Times New Roman"/>
          <w:sz w:val="24"/>
          <w:szCs w:val="24"/>
        </w:rPr>
        <w:t>программы формирования базовых учебных действий.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1" w:name="100182"/>
      <w:bookmarkEnd w:id="181"/>
      <w:r w:rsidRPr="000D0EBC">
        <w:rPr>
          <w:rFonts w:ascii="Times New Roman" w:eastAsia="Times New Roman" w:hAnsi="Times New Roman" w:cs="Times New Roman"/>
          <w:sz w:val="24"/>
          <w:szCs w:val="24"/>
        </w:rPr>
        <w:t>Программы учебных предметов, коррекционных курсов должны содержать: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2" w:name="100183"/>
      <w:bookmarkEnd w:id="182"/>
      <w:r w:rsidRPr="000D0EBC">
        <w:rPr>
          <w:rFonts w:ascii="Times New Roman" w:eastAsia="Times New Roman" w:hAnsi="Times New Roman" w:cs="Times New Roman"/>
          <w:sz w:val="24"/>
          <w:szCs w:val="24"/>
        </w:rPr>
        <w:t>1) пояснительную записку, в которой конкретизируются общие цели образования с учетом специфики учебного предмета, коррекционного курса;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3" w:name="100184"/>
      <w:bookmarkEnd w:id="183"/>
      <w:r w:rsidRPr="000D0EBC">
        <w:rPr>
          <w:rFonts w:ascii="Times New Roman" w:eastAsia="Times New Roman" w:hAnsi="Times New Roman" w:cs="Times New Roman"/>
          <w:sz w:val="24"/>
          <w:szCs w:val="24"/>
        </w:rPr>
        <w:t>2) общую характеристику учебного предмета, коррекционного курса с учетом особенностей его освоения обучающимися;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4" w:name="100185"/>
      <w:bookmarkEnd w:id="184"/>
      <w:r w:rsidRPr="000D0EBC">
        <w:rPr>
          <w:rFonts w:ascii="Times New Roman" w:eastAsia="Times New Roman" w:hAnsi="Times New Roman" w:cs="Times New Roman"/>
          <w:sz w:val="24"/>
          <w:szCs w:val="24"/>
        </w:rPr>
        <w:t>3) описание места учебного предмета в учебном плане;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5" w:name="100186"/>
      <w:bookmarkEnd w:id="185"/>
      <w:r w:rsidRPr="000D0EBC">
        <w:rPr>
          <w:rFonts w:ascii="Times New Roman" w:eastAsia="Times New Roman" w:hAnsi="Times New Roman" w:cs="Times New Roman"/>
          <w:sz w:val="24"/>
          <w:szCs w:val="24"/>
        </w:rPr>
        <w:t>4) личностные и предметные результаты освоения учебного предмета, коррекционного курса;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6" w:name="100187"/>
      <w:bookmarkEnd w:id="186"/>
      <w:r w:rsidRPr="000D0EBC">
        <w:rPr>
          <w:rFonts w:ascii="Times New Roman" w:eastAsia="Times New Roman" w:hAnsi="Times New Roman" w:cs="Times New Roman"/>
          <w:sz w:val="24"/>
          <w:szCs w:val="24"/>
        </w:rPr>
        <w:t>5) содержание учебного предмета, коррекционного курса;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7" w:name="100188"/>
      <w:bookmarkEnd w:id="187"/>
      <w:r w:rsidRPr="000D0EBC">
        <w:rPr>
          <w:rFonts w:ascii="Times New Roman" w:eastAsia="Times New Roman" w:hAnsi="Times New Roman" w:cs="Times New Roman"/>
          <w:sz w:val="24"/>
          <w:szCs w:val="24"/>
        </w:rPr>
        <w:t>6) тематическое планирование с определением основных видов учебной деятельности обучающихся;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8" w:name="100189"/>
      <w:bookmarkEnd w:id="188"/>
      <w:r w:rsidRPr="000D0EBC">
        <w:rPr>
          <w:rFonts w:ascii="Times New Roman" w:eastAsia="Times New Roman" w:hAnsi="Times New Roman" w:cs="Times New Roman"/>
          <w:sz w:val="24"/>
          <w:szCs w:val="24"/>
        </w:rPr>
        <w:t>7) описание материально-технического обеспечения образовательной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89" w:name="100190"/>
      <w:bookmarkEnd w:id="189"/>
      <w:r w:rsidRPr="000D0EBC">
        <w:rPr>
          <w:rFonts w:ascii="Times New Roman" w:eastAsia="Times New Roman" w:hAnsi="Times New Roman" w:cs="Times New Roman"/>
          <w:sz w:val="24"/>
          <w:szCs w:val="24"/>
        </w:rPr>
        <w:t>2.9.6. Программа духовно-нравственного (нравственного) развития обучающихся с умственной отсталостью (интеллектуальными нарушениями) (далее - Программа) должна быть направлена на обеспечение духовно-нравственного (нравственного) развития (в соответствии с </w:t>
      </w:r>
      <w:hyperlink r:id="rId34"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 обучающихся в единстве урочной, внеурочной и внешкольной деятельности, в совместной педагогической работе организации, семьи и других институтов общества.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0" w:name="100191"/>
      <w:bookmarkEnd w:id="190"/>
      <w:r w:rsidRPr="000D0EBC">
        <w:rPr>
          <w:rFonts w:ascii="Times New Roman" w:eastAsia="Times New Roman" w:hAnsi="Times New Roman" w:cs="Times New Roman"/>
          <w:sz w:val="24"/>
          <w:szCs w:val="24"/>
        </w:rPr>
        <w:t>В основу этой Программы должны быть положены ключевые воспитательные задачи, базовые национальные ценности российского общества.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1" w:name="100192"/>
      <w:bookmarkEnd w:id="191"/>
      <w:r w:rsidRPr="000D0EBC">
        <w:rPr>
          <w:rFonts w:ascii="Times New Roman" w:eastAsia="Times New Roman" w:hAnsi="Times New Roman" w:cs="Times New Roman"/>
          <w:sz w:val="24"/>
          <w:szCs w:val="24"/>
        </w:rPr>
        <w:t>Программа должна обеспечивать: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2" w:name="100193"/>
      <w:bookmarkEnd w:id="192"/>
      <w:r w:rsidRPr="000D0EBC">
        <w:rPr>
          <w:rFonts w:ascii="Times New Roman" w:eastAsia="Times New Roman" w:hAnsi="Times New Roman" w:cs="Times New Roman"/>
          <w:sz w:val="24"/>
          <w:szCs w:val="24"/>
        </w:rPr>
        <w:t>создание системы воспитательных мероприятий, позволяющих обучающемуся осваивать и на практике использовать полученные знания;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3" w:name="100194"/>
      <w:bookmarkEnd w:id="193"/>
      <w:r w:rsidRPr="000D0EBC">
        <w:rPr>
          <w:rFonts w:ascii="Times New Roman" w:eastAsia="Times New Roman" w:hAnsi="Times New Roman" w:cs="Times New Roman"/>
          <w:sz w:val="24"/>
          <w:szCs w:val="24"/>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4" w:name="100195"/>
      <w:bookmarkEnd w:id="194"/>
      <w:r w:rsidRPr="000D0EBC">
        <w:rPr>
          <w:rFonts w:ascii="Times New Roman" w:eastAsia="Times New Roman" w:hAnsi="Times New Roman" w:cs="Times New Roman"/>
          <w:sz w:val="24"/>
          <w:szCs w:val="24"/>
        </w:rPr>
        <w:lastRenderedPageBreak/>
        <w:t>Программа духовно-нравственного (нравственного) развития должна включать цель, задачи, основные направления работы, перечень планируемых результатов воспитания (социальных компетенций, моделей поведения школьников с умственной отсталостью), формы организации работы.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5" w:name="100196"/>
      <w:bookmarkEnd w:id="195"/>
      <w:r w:rsidRPr="000D0EBC">
        <w:rPr>
          <w:rFonts w:ascii="Times New Roman" w:eastAsia="Times New Roman" w:hAnsi="Times New Roman" w:cs="Times New Roman"/>
          <w:sz w:val="24"/>
          <w:szCs w:val="24"/>
        </w:rPr>
        <w:t>2.9.7. Программа формирования экологической культуры, здорового и безопасного образа жизни должна обеспечивать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6" w:name="100197"/>
      <w:bookmarkEnd w:id="196"/>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7" w:name="100198"/>
      <w:bookmarkEnd w:id="197"/>
      <w:r w:rsidRPr="000D0EBC">
        <w:rPr>
          <w:rFonts w:ascii="Times New Roman" w:eastAsia="Times New Roman" w:hAnsi="Times New Roman" w:cs="Times New Roman"/>
          <w:sz w:val="24"/>
          <w:szCs w:val="24"/>
        </w:rPr>
        <w:t>&lt;1&gt; </w:t>
      </w:r>
      <w:hyperlink r:id="rId35" w:anchor="000063" w:history="1">
        <w:r w:rsidRPr="000D0EBC">
          <w:rPr>
            <w:rFonts w:ascii="Times New Roman" w:eastAsia="Times New Roman" w:hAnsi="Times New Roman" w:cs="Times New Roman"/>
            <w:sz w:val="24"/>
            <w:szCs w:val="24"/>
            <w:u w:val="single"/>
          </w:rPr>
          <w:t>Пункт 19.7</w:t>
        </w:r>
      </w:hyperlink>
      <w:r w:rsidRPr="000D0EBC">
        <w:rPr>
          <w:rFonts w:ascii="Times New Roman" w:eastAsia="Times New Roman" w:hAnsi="Times New Roman" w:cs="Times New Roman"/>
          <w:sz w:val="24"/>
          <w:szCs w:val="24"/>
        </w:rPr>
        <w:t>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8" w:name="100199"/>
      <w:bookmarkEnd w:id="198"/>
      <w:r w:rsidRPr="000D0EBC">
        <w:rPr>
          <w:rFonts w:ascii="Times New Roman" w:eastAsia="Times New Roman" w:hAnsi="Times New Roman" w:cs="Times New Roman"/>
          <w:sz w:val="24"/>
          <w:szCs w:val="24"/>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199" w:name="100200"/>
      <w:bookmarkEnd w:id="199"/>
      <w:r w:rsidRPr="000D0EBC">
        <w:rPr>
          <w:rFonts w:ascii="Times New Roman" w:eastAsia="Times New Roman" w:hAnsi="Times New Roman" w:cs="Times New Roman"/>
          <w:sz w:val="24"/>
          <w:szCs w:val="24"/>
        </w:rPr>
        <w:t>пробуждение в обучающихся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0" w:name="100201"/>
      <w:bookmarkEnd w:id="200"/>
      <w:r w:rsidRPr="000D0EBC">
        <w:rPr>
          <w:rFonts w:ascii="Times New Roman" w:eastAsia="Times New Roman" w:hAnsi="Times New Roman" w:cs="Times New Roman"/>
          <w:sz w:val="24"/>
          <w:szCs w:val="24"/>
        </w:rPr>
        <w:t>формирование познавательного интереса и бережного отношения к природе;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1" w:name="100202"/>
      <w:bookmarkEnd w:id="201"/>
      <w:r w:rsidRPr="000D0EBC">
        <w:rPr>
          <w:rFonts w:ascii="Times New Roman" w:eastAsia="Times New Roman" w:hAnsi="Times New Roman" w:cs="Times New Roman"/>
          <w:sz w:val="24"/>
          <w:szCs w:val="24"/>
        </w:rPr>
        <w:t>формирование установок на использование здорового питания;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2" w:name="100203"/>
      <w:bookmarkEnd w:id="202"/>
      <w:r w:rsidRPr="000D0EBC">
        <w:rPr>
          <w:rFonts w:ascii="Times New Roman" w:eastAsia="Times New Roman" w:hAnsi="Times New Roman" w:cs="Times New Roman"/>
          <w:sz w:val="24"/>
          <w:szCs w:val="24"/>
        </w:rP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3" w:name="100204"/>
      <w:bookmarkEnd w:id="203"/>
      <w:r w:rsidRPr="000D0EBC">
        <w:rPr>
          <w:rFonts w:ascii="Times New Roman" w:eastAsia="Times New Roman" w:hAnsi="Times New Roman" w:cs="Times New Roman"/>
          <w:sz w:val="24"/>
          <w:szCs w:val="24"/>
        </w:rPr>
        <w:t>соблюдение здоровьесозидающих режимов дня;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4" w:name="100205"/>
      <w:bookmarkEnd w:id="204"/>
      <w:r w:rsidRPr="000D0EBC">
        <w:rPr>
          <w:rFonts w:ascii="Times New Roman" w:eastAsia="Times New Roman" w:hAnsi="Times New Roman" w:cs="Times New Roman"/>
          <w:sz w:val="24"/>
          <w:szCs w:val="24"/>
        </w:rPr>
        <w:t>формирование негативного отношения к факторам риска здоровью детей (сниженная двигательная активность, курение, алкоголь, наркотики и другие психоактивные вещества, инфекционные заболевания);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5" w:name="100206"/>
      <w:bookmarkEnd w:id="205"/>
      <w:r w:rsidRPr="000D0EBC">
        <w:rPr>
          <w:rFonts w:ascii="Times New Roman" w:eastAsia="Times New Roman" w:hAnsi="Times New Roman" w:cs="Times New Roman"/>
          <w:sz w:val="24"/>
          <w:szCs w:val="24"/>
        </w:rPr>
        <w:t>формирование потребности обучающегося обращаться к врачу по любым вопросам, связанным с особенностями роста и развития, состоянием здоровья, развитие готовности самостоятельно поддерживать свое здоровье на основе использования навыков личной гигиены;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6" w:name="100207"/>
      <w:bookmarkEnd w:id="206"/>
      <w:r w:rsidRPr="000D0EBC">
        <w:rPr>
          <w:rFonts w:ascii="Times New Roman" w:eastAsia="Times New Roman" w:hAnsi="Times New Roman" w:cs="Times New Roman"/>
          <w:sz w:val="24"/>
          <w:szCs w:val="24"/>
        </w:rPr>
        <w:t>формирование умений безопасного поведения в окружающей среде и простейших умений поведения в экстремальных (чрезвычайных) ситуациях;</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7" w:name="100208"/>
      <w:bookmarkEnd w:id="207"/>
      <w:r w:rsidRPr="000D0EBC">
        <w:rPr>
          <w:rFonts w:ascii="Times New Roman" w:eastAsia="Times New Roman" w:hAnsi="Times New Roman" w:cs="Times New Roman"/>
          <w:sz w:val="24"/>
          <w:szCs w:val="24"/>
        </w:rPr>
        <w:t>становление умений противостояния вовлечению в табакокурение, употребление алкоголя, наркотических и сильнодействующих веществ.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8" w:name="100209"/>
      <w:bookmarkEnd w:id="208"/>
      <w:r w:rsidRPr="000D0EBC">
        <w:rPr>
          <w:rFonts w:ascii="Times New Roman" w:eastAsia="Times New Roman" w:hAnsi="Times New Roman" w:cs="Times New Roman"/>
          <w:sz w:val="24"/>
          <w:szCs w:val="24"/>
        </w:rPr>
        <w:t>Программа формирования экологической культуры, здорового и безопасного образа жизни должна содержать цели, задачи, планируемые результаты, основные направления и перечень организационных форм.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09" w:name="100210"/>
      <w:bookmarkEnd w:id="209"/>
      <w:r w:rsidRPr="000D0EBC">
        <w:rPr>
          <w:rFonts w:ascii="Times New Roman" w:eastAsia="Times New Roman" w:hAnsi="Times New Roman" w:cs="Times New Roman"/>
          <w:sz w:val="24"/>
          <w:szCs w:val="24"/>
        </w:rPr>
        <w:lastRenderedPageBreak/>
        <w:t>2.9.8. Программа коррекционной работы (в соответствии с </w:t>
      </w:r>
      <w:hyperlink r:id="rId36"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 вариант 1).</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0" w:name="100211"/>
      <w:bookmarkEnd w:id="210"/>
      <w:r w:rsidRPr="000D0EBC">
        <w:rPr>
          <w:rFonts w:ascii="Times New Roman" w:eastAsia="Times New Roman" w:hAnsi="Times New Roman" w:cs="Times New Roman"/>
          <w:sz w:val="24"/>
          <w:szCs w:val="24"/>
        </w:rPr>
        <w:t>2.9.9. Система оценки достижения планируемых результатов освоения АООП должна: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1" w:name="100212"/>
      <w:bookmarkEnd w:id="211"/>
      <w:r w:rsidRPr="000D0EBC">
        <w:rPr>
          <w:rFonts w:ascii="Times New Roman" w:eastAsia="Times New Roman" w:hAnsi="Times New Roman" w:cs="Times New Roman"/>
          <w:sz w:val="24"/>
          <w:szCs w:val="24"/>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2" w:name="100213"/>
      <w:bookmarkEnd w:id="212"/>
      <w:r w:rsidRPr="000D0EBC">
        <w:rPr>
          <w:rFonts w:ascii="Times New Roman" w:eastAsia="Times New Roman" w:hAnsi="Times New Roman" w:cs="Times New Roman"/>
          <w:sz w:val="24"/>
          <w:szCs w:val="24"/>
        </w:rPr>
        <w:t>2) позволять осуществлять оценку динамики учебных достижений обучающихся с умственной отсталостью (интеллектуальными нарушениями) и развития их жизненной компетенции;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3" w:name="100214"/>
      <w:bookmarkEnd w:id="213"/>
      <w:r w:rsidRPr="000D0EBC">
        <w:rPr>
          <w:rFonts w:ascii="Times New Roman" w:eastAsia="Times New Roman" w:hAnsi="Times New Roman" w:cs="Times New Roman"/>
          <w:sz w:val="24"/>
          <w:szCs w:val="24"/>
        </w:rPr>
        <w:t>3) обеспечивать комплексный подход к оценке результатов освоения АООП, позволяющий оценивать в единстве предметные и личностные результаты его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4" w:name="100215"/>
      <w:bookmarkEnd w:id="214"/>
      <w:r w:rsidRPr="000D0EBC">
        <w:rPr>
          <w:rFonts w:ascii="Times New Roman" w:eastAsia="Times New Roman" w:hAnsi="Times New Roman" w:cs="Times New Roman"/>
          <w:sz w:val="24"/>
          <w:szCs w:val="24"/>
        </w:rPr>
        <w:t>2.9.10. Программа внеурочной деятельности включает направления развития личности (в соответствии с </w:t>
      </w:r>
      <w:hyperlink r:id="rId37"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5" w:name="100216"/>
      <w:bookmarkEnd w:id="215"/>
      <w:r w:rsidRPr="000D0EBC">
        <w:rPr>
          <w:rFonts w:ascii="Times New Roman" w:eastAsia="Times New Roman" w:hAnsi="Times New Roman" w:cs="Times New Roman"/>
          <w:sz w:val="24"/>
          <w:szCs w:val="24"/>
        </w:rPr>
        <w:t>Организация самостоятельно разрабатывает и утверждает программу внеурочной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6" w:name="100217"/>
      <w:bookmarkEnd w:id="216"/>
      <w:r w:rsidRPr="000D0EBC">
        <w:rPr>
          <w:rFonts w:ascii="Times New Roman" w:eastAsia="Times New Roman" w:hAnsi="Times New Roman" w:cs="Times New Roman"/>
          <w:sz w:val="24"/>
          <w:szCs w:val="24"/>
        </w:rPr>
        <w:t>2.9.11. Программа сотрудничества с семьей обучающегося (в соответствии с </w:t>
      </w:r>
      <w:hyperlink r:id="rId38"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 вариант 2).</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7" w:name="100218"/>
      <w:bookmarkEnd w:id="217"/>
      <w:r w:rsidRPr="000D0EBC">
        <w:rPr>
          <w:rFonts w:ascii="Times New Roman" w:eastAsia="Times New Roman" w:hAnsi="Times New Roman" w:cs="Times New Roman"/>
          <w:sz w:val="24"/>
          <w:szCs w:val="24"/>
        </w:rPr>
        <w:t>2.9.12. Система условий реализации АООП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(возможных) результатов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8" w:name="100219"/>
      <w:bookmarkEnd w:id="218"/>
      <w:r w:rsidRPr="000D0EBC">
        <w:rPr>
          <w:rFonts w:ascii="Times New Roman" w:eastAsia="Times New Roman" w:hAnsi="Times New Roman" w:cs="Times New Roman"/>
          <w:sz w:val="24"/>
          <w:szCs w:val="24"/>
        </w:rPr>
        <w:t>Система условий должна учитывать особенности организации, а также ее взаимодействие с социальными партнерами.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19" w:name="100220"/>
      <w:bookmarkEnd w:id="219"/>
      <w:r w:rsidRPr="000D0EBC">
        <w:rPr>
          <w:rFonts w:ascii="Times New Roman" w:eastAsia="Times New Roman" w:hAnsi="Times New Roman" w:cs="Times New Roman"/>
          <w:sz w:val="24"/>
          <w:szCs w:val="24"/>
        </w:rPr>
        <w:t>Система условий должна содержать: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0" w:name="100221"/>
      <w:bookmarkEnd w:id="220"/>
      <w:r w:rsidRPr="000D0EBC">
        <w:rPr>
          <w:rFonts w:ascii="Times New Roman" w:eastAsia="Times New Roman" w:hAnsi="Times New Roman" w:cs="Times New Roman"/>
          <w:sz w:val="24"/>
          <w:szCs w:val="24"/>
        </w:rPr>
        <w:t>описание имеющихся условий: кадровых, финансовых, материально-технических (включая учебно-методическое и информационное обеспечение);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1" w:name="100222"/>
      <w:bookmarkEnd w:id="221"/>
      <w:r w:rsidRPr="000D0EBC">
        <w:rPr>
          <w:rFonts w:ascii="Times New Roman" w:eastAsia="Times New Roman" w:hAnsi="Times New Roman" w:cs="Times New Roman"/>
          <w:sz w:val="24"/>
          <w:szCs w:val="24"/>
        </w:rPr>
        <w:t>контроль за состоянием системы условий.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2" w:name="100223"/>
      <w:bookmarkEnd w:id="222"/>
      <w:r w:rsidRPr="000D0EBC">
        <w:rPr>
          <w:rFonts w:ascii="Times New Roman" w:eastAsia="Times New Roman" w:hAnsi="Times New Roman" w:cs="Times New Roman"/>
          <w:sz w:val="24"/>
          <w:szCs w:val="24"/>
        </w:rPr>
        <w:t>2.10. Разработанная организацией АООП должна обеспечивать достижение обучающимися результатов освоения АООП в соответствии с требованиями, установленными Стандартом.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3" w:name="100224"/>
      <w:bookmarkEnd w:id="223"/>
      <w:r w:rsidRPr="000D0EBC">
        <w:rPr>
          <w:rFonts w:ascii="Times New Roman" w:eastAsia="Times New Roman" w:hAnsi="Times New Roman" w:cs="Times New Roman"/>
          <w:sz w:val="24"/>
          <w:szCs w:val="24"/>
        </w:rPr>
        <w:t xml:space="preserve">Реализация АООП осуществляется самой организацией. При отсутствии возможности для реализации внеурочной деятельности организация в рамках соответствующих государственных (муниципальных) заданий, формируемых учредителем, использует </w:t>
      </w:r>
      <w:r w:rsidRPr="000D0EBC">
        <w:rPr>
          <w:rFonts w:ascii="Times New Roman" w:eastAsia="Times New Roman" w:hAnsi="Times New Roman" w:cs="Times New Roman"/>
          <w:sz w:val="24"/>
          <w:szCs w:val="24"/>
        </w:rPr>
        <w:lastRenderedPageBreak/>
        <w:t>возможности организаций дополнительного образования, организаций культуры и спорта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4" w:name="100225"/>
      <w:bookmarkEnd w:id="224"/>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5" w:name="100226"/>
      <w:bookmarkEnd w:id="225"/>
      <w:r w:rsidRPr="000D0EBC">
        <w:rPr>
          <w:rFonts w:ascii="Times New Roman" w:eastAsia="Times New Roman" w:hAnsi="Times New Roman" w:cs="Times New Roman"/>
          <w:sz w:val="24"/>
          <w:szCs w:val="24"/>
        </w:rPr>
        <w:t>&lt;1&gt; </w:t>
      </w:r>
      <w:hyperlink r:id="rId39" w:anchor="100186" w:history="1">
        <w:r w:rsidRPr="000D0EBC">
          <w:rPr>
            <w:rFonts w:ascii="Times New Roman" w:eastAsia="Times New Roman" w:hAnsi="Times New Roman" w:cs="Times New Roman"/>
            <w:sz w:val="24"/>
            <w:szCs w:val="24"/>
            <w:u w:val="single"/>
          </w:rPr>
          <w:t>Пункт 17</w:t>
        </w:r>
      </w:hyperlink>
      <w:r w:rsidRPr="000D0EBC">
        <w:rPr>
          <w:rFonts w:ascii="Times New Roman" w:eastAsia="Times New Roman" w:hAnsi="Times New Roman" w:cs="Times New Roman"/>
          <w:sz w:val="24"/>
          <w:szCs w:val="24"/>
        </w:rPr>
        <w:t>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6" w:name="100227"/>
      <w:bookmarkEnd w:id="226"/>
      <w:r w:rsidRPr="000D0EBC">
        <w:rPr>
          <w:rFonts w:ascii="Times New Roman" w:eastAsia="Times New Roman" w:hAnsi="Times New Roman" w:cs="Times New Roman"/>
          <w:sz w:val="24"/>
          <w:szCs w:val="24"/>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и организаций дополнительного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7" w:name="100228"/>
      <w:bookmarkEnd w:id="227"/>
      <w:r w:rsidRPr="000D0EBC">
        <w:rPr>
          <w:rFonts w:ascii="Times New Roman" w:eastAsia="Times New Roman" w:hAnsi="Times New Roman" w:cs="Times New Roman"/>
          <w:sz w:val="24"/>
          <w:szCs w:val="24"/>
        </w:rPr>
        <w:t>В целях обеспечения индивидуальных потребностей обучающихся с умственной отсталостью (интеллектуальными нарушениями) в АООП предусматриваются: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8" w:name="100229"/>
      <w:bookmarkEnd w:id="228"/>
      <w:r w:rsidRPr="000D0EBC">
        <w:rPr>
          <w:rFonts w:ascii="Times New Roman" w:eastAsia="Times New Roman" w:hAnsi="Times New Roman" w:cs="Times New Roman"/>
          <w:sz w:val="24"/>
          <w:szCs w:val="24"/>
        </w:rPr>
        <w:t>учебные курсы, обеспечивающие различные интересы обучающихся, в том числе этнокультурные;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29" w:name="100230"/>
      <w:bookmarkEnd w:id="229"/>
      <w:r w:rsidRPr="000D0EBC">
        <w:rPr>
          <w:rFonts w:ascii="Times New Roman" w:eastAsia="Times New Roman" w:hAnsi="Times New Roman" w:cs="Times New Roman"/>
          <w:sz w:val="24"/>
          <w:szCs w:val="24"/>
        </w:rPr>
        <w:t>внеурочная деятельность.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0" w:name="100231"/>
      <w:bookmarkEnd w:id="230"/>
      <w:r w:rsidRPr="000D0EBC">
        <w:rPr>
          <w:rFonts w:ascii="Times New Roman" w:eastAsia="Times New Roman" w:hAnsi="Times New Roman" w:cs="Times New Roman"/>
          <w:sz w:val="24"/>
          <w:szCs w:val="24"/>
        </w:rPr>
        <w:t>2.11. АООП должна учитывать тип организации, а также образовательные потребности и запросы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1" w:name="100232"/>
      <w:bookmarkEnd w:id="231"/>
      <w:r w:rsidRPr="000D0EBC">
        <w:rPr>
          <w:rFonts w:ascii="Times New Roman" w:eastAsia="Times New Roman" w:hAnsi="Times New Roman" w:cs="Times New Roman"/>
          <w:sz w:val="24"/>
          <w:szCs w:val="24"/>
        </w:rPr>
        <w:t>2.12. Организация временного режима обучения обучающихся с умственной отсталостью (интеллектуальными нарушениями) по АООП должна соответствовать их особым образовательным потребностям и учитывать их индивидуальные возможности.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2" w:name="100233"/>
      <w:bookmarkEnd w:id="232"/>
      <w:r w:rsidRPr="000D0EBC">
        <w:rPr>
          <w:rFonts w:ascii="Times New Roman" w:eastAsia="Times New Roman" w:hAnsi="Times New Roman" w:cs="Times New Roman"/>
          <w:sz w:val="24"/>
          <w:szCs w:val="24"/>
        </w:rPr>
        <w:t>2.12.1. Для профилактики переутомления обучающихся в годовом календарном учебном плане должны быть предусмотрены равномерно распределенные периоды учебного времени и каникул.</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3" w:name="100234"/>
      <w:bookmarkEnd w:id="233"/>
      <w:r w:rsidRPr="000D0EBC">
        <w:rPr>
          <w:rFonts w:ascii="Times New Roman" w:eastAsia="Times New Roman" w:hAnsi="Times New Roman" w:cs="Times New Roman"/>
          <w:sz w:val="24"/>
          <w:szCs w:val="24"/>
        </w:rPr>
        <w:t>Продолжительность занятий, продолжительность перемен между уроками и коррекционно-развивающими занятиями и внеурочной деятельностью определяется действующими санитарно-эпидемиологическими требованиями к условиям и организации обучения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4" w:name="100235"/>
      <w:bookmarkEnd w:id="234"/>
      <w:r w:rsidRPr="000D0EBC">
        <w:rPr>
          <w:rFonts w:ascii="Times New Roman" w:eastAsia="Times New Roman" w:hAnsi="Times New Roman" w:cs="Times New Roman"/>
          <w:sz w:val="24"/>
          <w:szCs w:val="24"/>
        </w:rPr>
        <w:t>2.13. Определение варианта АООП осуществляется на основе рекомендаций ПМПК, сформулированных по результатам его комплексного психолого-медико-педагогического обследования, в случае наличия у обучающегося инвалидности с учетом ИПР и мнения родителей (законных представителей).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5" w:name="100236"/>
      <w:bookmarkEnd w:id="235"/>
      <w:r w:rsidRPr="000D0EBC">
        <w:rPr>
          <w:rFonts w:ascii="Times New Roman" w:eastAsia="Times New Roman" w:hAnsi="Times New Roman" w:cs="Times New Roman"/>
          <w:sz w:val="24"/>
          <w:szCs w:val="24"/>
        </w:rPr>
        <w:t>В процессе освоения АООП сохраняется возможность перехода обучающегося с одного варианта АООП на другой. Основанием для этого является заключение ПМПК. Перевод обучающегося с умственной отсталостью (интеллектуальными нарушениями) с одного варианта программы на другой осуществляется организацией на основании комплексной оценки результатов освоения АООП по рекомендации ПМПК и с учетом мнения родителей (законных представителей) в порядке, установленном законодательством Российской Федерации.</w:t>
      </w:r>
    </w:p>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236" w:name="100237"/>
      <w:bookmarkEnd w:id="236"/>
      <w:r w:rsidRPr="000D0EBC">
        <w:rPr>
          <w:rFonts w:ascii="Times New Roman" w:eastAsia="Times New Roman" w:hAnsi="Times New Roman" w:cs="Times New Roman"/>
          <w:sz w:val="24"/>
          <w:szCs w:val="24"/>
        </w:rPr>
        <w:lastRenderedPageBreak/>
        <w:t>III. Требования к условиям реализации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7" w:name="100238"/>
      <w:bookmarkEnd w:id="237"/>
      <w:r w:rsidRPr="000D0EBC">
        <w:rPr>
          <w:rFonts w:ascii="Times New Roman" w:eastAsia="Times New Roman" w:hAnsi="Times New Roman" w:cs="Times New Roman"/>
          <w:sz w:val="24"/>
          <w:szCs w:val="24"/>
        </w:rPr>
        <w:t>3.1. Стандарт определяет требования к кадровым, финансовым, материально-техническим и иным условиям &lt;1&gt; получения образования обучающимися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8" w:name="100239"/>
      <w:bookmarkEnd w:id="238"/>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39" w:name="100240"/>
      <w:bookmarkEnd w:id="239"/>
      <w:r w:rsidRPr="000D0EBC">
        <w:rPr>
          <w:rFonts w:ascii="Times New Roman" w:eastAsia="Times New Roman" w:hAnsi="Times New Roman" w:cs="Times New Roman"/>
          <w:sz w:val="24"/>
          <w:szCs w:val="24"/>
        </w:rPr>
        <w:t>&lt;1&gt; </w:t>
      </w:r>
      <w:hyperlink r:id="rId40" w:anchor="100205" w:history="1">
        <w:r w:rsidRPr="000D0EBC">
          <w:rPr>
            <w:rFonts w:ascii="Times New Roman" w:eastAsia="Times New Roman" w:hAnsi="Times New Roman" w:cs="Times New Roman"/>
            <w:sz w:val="24"/>
            <w:szCs w:val="24"/>
            <w:u w:val="single"/>
          </w:rPr>
          <w:t>Пункт 2 части 3 статьи 11</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0" w:name="100241"/>
      <w:bookmarkEnd w:id="240"/>
      <w:r w:rsidRPr="000D0EBC">
        <w:rPr>
          <w:rFonts w:ascii="Times New Roman" w:eastAsia="Times New Roman" w:hAnsi="Times New Roman" w:cs="Times New Roman"/>
          <w:sz w:val="24"/>
          <w:szCs w:val="24"/>
        </w:rPr>
        <w:t>3.2. Требования к условиям получения образования обучающимися с умственной отсталостью (интеллектуальными нарушениями) представляют собой интегративное описание совокупности условий, необходимых для реализации АООП, и структурируются по сферам ресурсного обеспечения. Интегративным результатом реализации указанных требований является создание комфортной коррекционно-развивающей образовательной среды для обучающихся, построенной с учетом их образовательных потребностей, которая обеспечивает высокое качество образования, его доступность, открытость и привлекательность для обучающихся, их родителей (законных представителей), нравственное развитие обучающихся, гарантирует охрану и укрепление физического, психического и социального здоровья обучающихся.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1" w:name="100242"/>
      <w:bookmarkEnd w:id="241"/>
      <w:r w:rsidRPr="000D0EBC">
        <w:rPr>
          <w:rFonts w:ascii="Times New Roman" w:eastAsia="Times New Roman" w:hAnsi="Times New Roman" w:cs="Times New Roman"/>
          <w:sz w:val="24"/>
          <w:szCs w:val="24"/>
        </w:rPr>
        <w:t>3.3. Организация создает условия для реализации АООП, обеспечивающие возможность: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2" w:name="100243"/>
      <w:bookmarkEnd w:id="242"/>
      <w:r w:rsidRPr="000D0EBC">
        <w:rPr>
          <w:rFonts w:ascii="Times New Roman" w:eastAsia="Times New Roman" w:hAnsi="Times New Roman" w:cs="Times New Roman"/>
          <w:sz w:val="24"/>
          <w:szCs w:val="24"/>
        </w:rPr>
        <w:t>достижения планируемых результатов освоения обучающимися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3" w:name="100244"/>
      <w:bookmarkEnd w:id="243"/>
      <w:r w:rsidRPr="000D0EBC">
        <w:rPr>
          <w:rFonts w:ascii="Times New Roman" w:eastAsia="Times New Roman" w:hAnsi="Times New Roman" w:cs="Times New Roman"/>
          <w:sz w:val="24"/>
          <w:szCs w:val="24"/>
        </w:rPr>
        <w:t>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 использованием возможностей организаций дополнительного образования;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4" w:name="100245"/>
      <w:bookmarkEnd w:id="244"/>
      <w:r w:rsidRPr="000D0EBC">
        <w:rPr>
          <w:rFonts w:ascii="Times New Roman" w:eastAsia="Times New Roman" w:hAnsi="Times New Roman" w:cs="Times New Roman"/>
          <w:sz w:val="24"/>
          <w:szCs w:val="24"/>
        </w:rPr>
        <w:t>учета образовательных потребностей - общих для всех обучающихся с умственной отсталостью (интеллектуальными нарушениями) и специфических - для отдельных групп;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5" w:name="100246"/>
      <w:bookmarkEnd w:id="245"/>
      <w:r w:rsidRPr="000D0EBC">
        <w:rPr>
          <w:rFonts w:ascii="Times New Roman" w:eastAsia="Times New Roman" w:hAnsi="Times New Roman" w:cs="Times New Roman"/>
          <w:sz w:val="24"/>
          <w:szCs w:val="24"/>
        </w:rPr>
        <w:t>расширения социального опыта и социальных контактов обучающихся, в том числе со сверстниками, не имеющими ограничений здоровья;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6" w:name="100247"/>
      <w:bookmarkEnd w:id="246"/>
      <w:r w:rsidRPr="000D0EBC">
        <w:rPr>
          <w:rFonts w:ascii="Times New Roman" w:eastAsia="Times New Roman" w:hAnsi="Times New Roman" w:cs="Times New Roman"/>
          <w:sz w:val="24"/>
          <w:szCs w:val="24"/>
        </w:rPr>
        <w:t>участия педагогических работников, родителей (законных представителей) обучающихся и общественности в разработке АООП, проектировании и развитии социальной среды организации, а также в формировании и реализации индивидуальных образовательных маршрутов обучающихся, поддержке родителей (законных представителей) в воспитании обучающихся, охране и укреплении их здоровья, вовлечении семей непосредственно в образовательную деятельность;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7" w:name="100248"/>
      <w:bookmarkEnd w:id="247"/>
      <w:r w:rsidRPr="000D0EBC">
        <w:rPr>
          <w:rFonts w:ascii="Times New Roman" w:eastAsia="Times New Roman" w:hAnsi="Times New Roman" w:cs="Times New Roman"/>
          <w:sz w:val="24"/>
          <w:szCs w:val="24"/>
        </w:rPr>
        <w:lastRenderedPageBreak/>
        <w:t>эффективного использования времени, отведенного на реализацию обязательной части АООП и части, формируемой участниками образовательных отношений, в соответствии с запросами обучающихся и их родителей (законных представителей), спецификой деятельности организации и с учетом особенностей субъекта Российской Федерации;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8" w:name="100249"/>
      <w:bookmarkEnd w:id="248"/>
      <w:r w:rsidRPr="000D0EBC">
        <w:rPr>
          <w:rFonts w:ascii="Times New Roman" w:eastAsia="Times New Roman" w:hAnsi="Times New Roman" w:cs="Times New Roman"/>
          <w:sz w:val="24"/>
          <w:szCs w:val="24"/>
        </w:rPr>
        <w:t>использования в образовательной деятельности современных образовательных технологий деятельностного типа, в том числе информационных;</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49" w:name="100250"/>
      <w:bookmarkEnd w:id="249"/>
      <w:r w:rsidRPr="000D0EBC">
        <w:rPr>
          <w:rFonts w:ascii="Times New Roman" w:eastAsia="Times New Roman" w:hAnsi="Times New Roman" w:cs="Times New Roman"/>
          <w:sz w:val="24"/>
          <w:szCs w:val="24"/>
        </w:rPr>
        <w:t>обновления содержания АООП, а также методик и технологий их реализации в соответствии с динамикой развития системы образования, запросов и потребностей обучающихся и их родителей (законных представителей), а также с учетом особенностей субъекта Российской Федерации;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0" w:name="100251"/>
      <w:bookmarkEnd w:id="250"/>
      <w:r w:rsidRPr="000D0EBC">
        <w:rPr>
          <w:rFonts w:ascii="Times New Roman" w:eastAsia="Times New Roman" w:hAnsi="Times New Roman" w:cs="Times New Roman"/>
          <w:sz w:val="24"/>
          <w:szCs w:val="24"/>
        </w:rPr>
        <w:t>эффективного управления организацией с использованием информационно-коммуникационных технологий, а также современных механизмов финансирования.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1" w:name="100252"/>
      <w:bookmarkEnd w:id="251"/>
      <w:r w:rsidRPr="000D0EBC">
        <w:rPr>
          <w:rFonts w:ascii="Times New Roman" w:eastAsia="Times New Roman" w:hAnsi="Times New Roman" w:cs="Times New Roman"/>
          <w:sz w:val="24"/>
          <w:szCs w:val="24"/>
        </w:rPr>
        <w:t>3.4. Требования к кадровым условиям.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2" w:name="100253"/>
      <w:bookmarkEnd w:id="252"/>
      <w:r w:rsidRPr="000D0EBC">
        <w:rPr>
          <w:rFonts w:ascii="Times New Roman" w:eastAsia="Times New Roman" w:hAnsi="Times New Roman" w:cs="Times New Roman"/>
          <w:sz w:val="24"/>
          <w:szCs w:val="24"/>
        </w:rPr>
        <w:t>3.4.1. В реализации АООП участвуют руководящие, педагогические и иные работники, имеющие необходимый уровень образования и квалификации для каждой занимаемой должности, который должен соответствовать квалификационным требованиям, указанным в квалификационных справочниках и (или) профессиональных стандартах, с учетом особых образовательных потребностей разных групп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3" w:name="100254"/>
      <w:bookmarkEnd w:id="253"/>
      <w:r w:rsidRPr="000D0EBC">
        <w:rPr>
          <w:rFonts w:ascii="Times New Roman" w:eastAsia="Times New Roman" w:hAnsi="Times New Roman" w:cs="Times New Roman"/>
          <w:sz w:val="24"/>
          <w:szCs w:val="24"/>
        </w:rPr>
        <w:t>При необходимости в процессе реализации АООП возможно временное или постоянное участие тьютора и (или) ассистента (помощника).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4" w:name="100255"/>
      <w:bookmarkEnd w:id="254"/>
      <w:r w:rsidRPr="000D0EBC">
        <w:rPr>
          <w:rFonts w:ascii="Times New Roman" w:eastAsia="Times New Roman" w:hAnsi="Times New Roman" w:cs="Times New Roman"/>
          <w:sz w:val="24"/>
          <w:szCs w:val="24"/>
        </w:rPr>
        <w:t>В процессе психолого-медико-педагогического сопровождения обучающихся с умственной отсталостью (интеллектуальными нарушениями) принимают участие медицинские работники, имеющие необходимый уровень образования и квалификации.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5" w:name="100256"/>
      <w:bookmarkEnd w:id="255"/>
      <w:r w:rsidRPr="000D0EBC">
        <w:rPr>
          <w:rFonts w:ascii="Times New Roman" w:eastAsia="Times New Roman" w:hAnsi="Times New Roman" w:cs="Times New Roman"/>
          <w:sz w:val="24"/>
          <w:szCs w:val="24"/>
        </w:rPr>
        <w:t>3.4.2. В реализации АООП могут также участвовать научные работники организации, иные работники организации, в том числе осуществляющие финансовую, хозяйственную деятельность, охрану жизни и здоровья обучающихся и информационную поддержку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6" w:name="100257"/>
      <w:bookmarkEnd w:id="256"/>
      <w:r w:rsidRPr="000D0EBC">
        <w:rPr>
          <w:rFonts w:ascii="Times New Roman" w:eastAsia="Times New Roman" w:hAnsi="Times New Roman" w:cs="Times New Roman"/>
          <w:sz w:val="24"/>
          <w:szCs w:val="24"/>
        </w:rPr>
        <w:t>3.4.3. 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7" w:name="100258"/>
      <w:bookmarkEnd w:id="257"/>
      <w:r w:rsidRPr="000D0EBC">
        <w:rPr>
          <w:rFonts w:ascii="Times New Roman" w:eastAsia="Times New Roman" w:hAnsi="Times New Roman" w:cs="Times New Roman"/>
          <w:sz w:val="24"/>
          <w:szCs w:val="24"/>
        </w:rPr>
        <w:t xml:space="preserve">3.4.4. Для обучающихся,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обучение организуется по СИПР на дому или в медицинских организациях &lt;1&gt;. Администрацией организаций </w:t>
      </w:r>
      <w:r w:rsidRPr="000D0EBC">
        <w:rPr>
          <w:rFonts w:ascii="Times New Roman" w:eastAsia="Times New Roman" w:hAnsi="Times New Roman" w:cs="Times New Roman"/>
          <w:sz w:val="24"/>
          <w:szCs w:val="24"/>
        </w:rPr>
        <w:lastRenderedPageBreak/>
        <w:t>должны быть предусмотрены занятия различных специалистов на дому, консультирование родителей (законных представителей).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8" w:name="100259"/>
      <w:bookmarkEnd w:id="258"/>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59" w:name="100260"/>
      <w:bookmarkEnd w:id="259"/>
      <w:r w:rsidRPr="000D0EBC">
        <w:rPr>
          <w:rFonts w:ascii="Times New Roman" w:eastAsia="Times New Roman" w:hAnsi="Times New Roman" w:cs="Times New Roman"/>
          <w:sz w:val="24"/>
          <w:szCs w:val="24"/>
        </w:rPr>
        <w:t>&lt;1&gt; </w:t>
      </w:r>
      <w:hyperlink r:id="rId41" w:anchor="100586" w:history="1">
        <w:r w:rsidRPr="000D0EBC">
          <w:rPr>
            <w:rFonts w:ascii="Times New Roman" w:eastAsia="Times New Roman" w:hAnsi="Times New Roman" w:cs="Times New Roman"/>
            <w:sz w:val="24"/>
            <w:szCs w:val="24"/>
            <w:u w:val="single"/>
          </w:rPr>
          <w:t>Часть 5 статьи 41</w:t>
        </w:r>
      </w:hyperlink>
      <w:r w:rsidRPr="000D0EBC">
        <w:rPr>
          <w:rFonts w:ascii="Times New Roman" w:eastAsia="Times New Roman" w:hAnsi="Times New Roman" w:cs="Times New Roman"/>
          <w:sz w:val="24"/>
          <w:szCs w:val="24"/>
        </w:rPr>
        <w:t>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0" w:name="100261"/>
      <w:bookmarkEnd w:id="260"/>
      <w:r w:rsidRPr="000D0EBC">
        <w:rPr>
          <w:rFonts w:ascii="Times New Roman" w:eastAsia="Times New Roman" w:hAnsi="Times New Roman" w:cs="Times New Roman"/>
          <w:sz w:val="24"/>
          <w:szCs w:val="24"/>
        </w:rPr>
        <w:t>3.4.5. В системе образования должны быть созданы условия для комплексного взаимодействия организаций,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АООП, использования инновационного опыта других организаций, проведения комплексных мониторинговых исследований результатов образовательного процесса и эффективности инноваций.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1" w:name="100262"/>
      <w:bookmarkEnd w:id="261"/>
      <w:r w:rsidRPr="000D0EBC">
        <w:rPr>
          <w:rFonts w:ascii="Times New Roman" w:eastAsia="Times New Roman" w:hAnsi="Times New Roman" w:cs="Times New Roman"/>
          <w:sz w:val="24"/>
          <w:szCs w:val="24"/>
        </w:rPr>
        <w:t>3.5. Требования к финансовым условиям.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2" w:name="100263"/>
      <w:bookmarkEnd w:id="262"/>
      <w:r w:rsidRPr="000D0EBC">
        <w:rPr>
          <w:rFonts w:ascii="Times New Roman" w:eastAsia="Times New Roman" w:hAnsi="Times New Roman" w:cs="Times New Roman"/>
          <w:sz w:val="24"/>
          <w:szCs w:val="24"/>
        </w:rPr>
        <w:t>3.5.1. Финансовое обеспечение государственных гарантий на получение обучающимися с умственной отсталостью (интеллектуальными нарушениями)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3" w:name="100264"/>
      <w:bookmarkEnd w:id="263"/>
      <w:r w:rsidRPr="000D0EBC">
        <w:rPr>
          <w:rFonts w:ascii="Times New Roman" w:eastAsia="Times New Roman" w:hAnsi="Times New Roman" w:cs="Times New Roman"/>
          <w:sz w:val="24"/>
          <w:szCs w:val="24"/>
        </w:rPr>
        <w:t>Финансовые условия реализации АООП должны &lt;1&gt;: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4" w:name="100265"/>
      <w:bookmarkEnd w:id="264"/>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5" w:name="100266"/>
      <w:bookmarkEnd w:id="265"/>
      <w:r w:rsidRPr="000D0EBC">
        <w:rPr>
          <w:rFonts w:ascii="Times New Roman" w:eastAsia="Times New Roman" w:hAnsi="Times New Roman" w:cs="Times New Roman"/>
          <w:sz w:val="24"/>
          <w:szCs w:val="24"/>
        </w:rPr>
        <w:t>&lt;1&gt; </w:t>
      </w:r>
      <w:hyperlink r:id="rId42" w:anchor="100302" w:history="1">
        <w:r w:rsidRPr="000D0EBC">
          <w:rPr>
            <w:rFonts w:ascii="Times New Roman" w:eastAsia="Times New Roman" w:hAnsi="Times New Roman" w:cs="Times New Roman"/>
            <w:sz w:val="24"/>
            <w:szCs w:val="24"/>
            <w:u w:val="single"/>
          </w:rPr>
          <w:t>Пункт 24</w:t>
        </w:r>
      </w:hyperlink>
      <w:r w:rsidRPr="000D0EBC">
        <w:rPr>
          <w:rFonts w:ascii="Times New Roman" w:eastAsia="Times New Roman" w:hAnsi="Times New Roman" w:cs="Times New Roman"/>
          <w:sz w:val="24"/>
          <w:szCs w:val="24"/>
        </w:rPr>
        <w:t>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6" w:name="100267"/>
      <w:bookmarkEnd w:id="266"/>
      <w:r w:rsidRPr="000D0EBC">
        <w:rPr>
          <w:rFonts w:ascii="Times New Roman" w:eastAsia="Times New Roman" w:hAnsi="Times New Roman" w:cs="Times New Roman"/>
          <w:sz w:val="24"/>
          <w:szCs w:val="24"/>
        </w:rPr>
        <w:t>1) обеспечивать государственные гарантии прав обучающихся с умственной отсталостью (интеллектуальными нарушениями) на получение бесплатного общедоступного образования, включая внеурочную деятельность;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7" w:name="100268"/>
      <w:bookmarkEnd w:id="267"/>
      <w:r w:rsidRPr="000D0EBC">
        <w:rPr>
          <w:rFonts w:ascii="Times New Roman" w:eastAsia="Times New Roman" w:hAnsi="Times New Roman" w:cs="Times New Roman"/>
          <w:sz w:val="24"/>
          <w:szCs w:val="24"/>
        </w:rPr>
        <w:t>2) обеспечивать организации возможность исполнения требований Стандарта;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8" w:name="100269"/>
      <w:bookmarkEnd w:id="268"/>
      <w:r w:rsidRPr="000D0EBC">
        <w:rPr>
          <w:rFonts w:ascii="Times New Roman" w:eastAsia="Times New Roman" w:hAnsi="Times New Roman" w:cs="Times New Roman"/>
          <w:sz w:val="24"/>
          <w:szCs w:val="24"/>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69" w:name="100270"/>
      <w:bookmarkEnd w:id="269"/>
      <w:r w:rsidRPr="000D0EBC">
        <w:rPr>
          <w:rFonts w:ascii="Times New Roman" w:eastAsia="Times New Roman" w:hAnsi="Times New Roman" w:cs="Times New Roman"/>
          <w:sz w:val="24"/>
          <w:szCs w:val="24"/>
        </w:rPr>
        <w:t>4) отражать структуру и объем расходов, необходимых для реализации АООП и достижения планируемых результатов, а также механизм их формирования.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0" w:name="100271"/>
      <w:bookmarkEnd w:id="270"/>
      <w:r w:rsidRPr="000D0EBC">
        <w:rPr>
          <w:rFonts w:ascii="Times New Roman" w:eastAsia="Times New Roman" w:hAnsi="Times New Roman" w:cs="Times New Roman"/>
          <w:sz w:val="24"/>
          <w:szCs w:val="24"/>
        </w:rPr>
        <w:lastRenderedPageBreak/>
        <w:t>3.5.2. Финансирование реализации АООП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 соответствии со Стандартом: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1" w:name="100272"/>
      <w:bookmarkEnd w:id="271"/>
      <w:r w:rsidRPr="000D0EBC">
        <w:rPr>
          <w:rFonts w:ascii="Times New Roman" w:eastAsia="Times New Roman" w:hAnsi="Times New Roman" w:cs="Times New Roman"/>
          <w:sz w:val="24"/>
          <w:szCs w:val="24"/>
        </w:rPr>
        <w:t>специальными условиями получения образования (кадровыми, материально-техническими);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2" w:name="100273"/>
      <w:bookmarkEnd w:id="272"/>
      <w:r w:rsidRPr="000D0EBC">
        <w:rPr>
          <w:rFonts w:ascii="Times New Roman" w:eastAsia="Times New Roman" w:hAnsi="Times New Roman" w:cs="Times New Roman"/>
          <w:sz w:val="24"/>
          <w:szCs w:val="24"/>
        </w:rPr>
        <w:t>расходами на оплату труда работников, реализующих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3" w:name="100274"/>
      <w:bookmarkEnd w:id="273"/>
      <w:r w:rsidRPr="000D0EBC">
        <w:rPr>
          <w:rFonts w:ascii="Times New Roman" w:eastAsia="Times New Roman" w:hAnsi="Times New Roman" w:cs="Times New Roman"/>
          <w:sz w:val="24"/>
          <w:szCs w:val="24"/>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4" w:name="100275"/>
      <w:bookmarkEnd w:id="274"/>
      <w:r w:rsidRPr="000D0EBC">
        <w:rPr>
          <w:rFonts w:ascii="Times New Roman" w:eastAsia="Times New Roman" w:hAnsi="Times New Roman" w:cs="Times New Roman"/>
          <w:sz w:val="24"/>
          <w:szCs w:val="24"/>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5" w:name="100276"/>
      <w:bookmarkEnd w:id="275"/>
      <w:r w:rsidRPr="000D0EBC">
        <w:rPr>
          <w:rFonts w:ascii="Times New Roman" w:eastAsia="Times New Roman" w:hAnsi="Times New Roman" w:cs="Times New Roman"/>
          <w:sz w:val="24"/>
          <w:szCs w:val="24"/>
        </w:rPr>
        <w:t>иными расходами, связанными с реализацией и обеспечением реализации АООП, в том числе с круглосуточным пребыванием обучающихся с ОВЗ в организации.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6" w:name="100277"/>
      <w:bookmarkEnd w:id="276"/>
      <w:r w:rsidRPr="000D0EBC">
        <w:rPr>
          <w:rFonts w:ascii="Times New Roman" w:eastAsia="Times New Roman" w:hAnsi="Times New Roman" w:cs="Times New Roman"/>
          <w:sz w:val="24"/>
          <w:szCs w:val="24"/>
        </w:rPr>
        <w:t>3.5.3. Финансовое обеспечение должно соответствовать специфике кадровых и материально-технических условий, определенных в каждом варианте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7" w:name="100278"/>
      <w:bookmarkEnd w:id="277"/>
      <w:r w:rsidRPr="000D0EBC">
        <w:rPr>
          <w:rFonts w:ascii="Times New Roman" w:eastAsia="Times New Roman" w:hAnsi="Times New Roman" w:cs="Times New Roman"/>
          <w:sz w:val="24"/>
          <w:szCs w:val="24"/>
        </w:rPr>
        <w:t>3.6. Требования к материально-техническим условиям.</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8" w:name="100279"/>
      <w:bookmarkEnd w:id="278"/>
      <w:r w:rsidRPr="000D0EBC">
        <w:rPr>
          <w:rFonts w:ascii="Times New Roman" w:eastAsia="Times New Roman" w:hAnsi="Times New Roman" w:cs="Times New Roman"/>
          <w:sz w:val="24"/>
          <w:szCs w:val="24"/>
        </w:rPr>
        <w:t>3.6.1. 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79" w:name="100280"/>
      <w:bookmarkEnd w:id="279"/>
      <w:r w:rsidRPr="000D0EBC">
        <w:rPr>
          <w:rFonts w:ascii="Times New Roman" w:eastAsia="Times New Roman" w:hAnsi="Times New Roman" w:cs="Times New Roman"/>
          <w:sz w:val="24"/>
          <w:szCs w:val="24"/>
        </w:rPr>
        <w:t>Материально-технические условия реализации АООП должны обеспечивать &lt;1&gt; возможность достижения обучающимися установленных Стандартом требований к результатам (возможным результатам)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0" w:name="100281"/>
      <w:bookmarkEnd w:id="280"/>
      <w:r w:rsidRPr="000D0EBC">
        <w:rPr>
          <w:rFonts w:ascii="Times New Roman" w:eastAsia="Times New Roman" w:hAnsi="Times New Roman" w:cs="Times New Roman"/>
          <w:sz w:val="24"/>
          <w:szCs w:val="24"/>
        </w:rPr>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1" w:name="100282"/>
      <w:bookmarkEnd w:id="281"/>
      <w:r w:rsidRPr="000D0EBC">
        <w:rPr>
          <w:rFonts w:ascii="Times New Roman" w:eastAsia="Times New Roman" w:hAnsi="Times New Roman" w:cs="Times New Roman"/>
          <w:sz w:val="24"/>
          <w:szCs w:val="24"/>
        </w:rPr>
        <w:t>&lt;1&gt; </w:t>
      </w:r>
      <w:hyperlink r:id="rId43" w:anchor="100314" w:history="1">
        <w:r w:rsidRPr="000D0EBC">
          <w:rPr>
            <w:rFonts w:ascii="Times New Roman" w:eastAsia="Times New Roman" w:hAnsi="Times New Roman" w:cs="Times New Roman"/>
            <w:sz w:val="24"/>
            <w:szCs w:val="24"/>
            <w:u w:val="single"/>
          </w:rPr>
          <w:t>Пункт 25</w:t>
        </w:r>
      </w:hyperlink>
      <w:r w:rsidRPr="000D0EBC">
        <w:rPr>
          <w:rFonts w:ascii="Times New Roman" w:eastAsia="Times New Roman" w:hAnsi="Times New Roman" w:cs="Times New Roman"/>
          <w:sz w:val="24"/>
          <w:szCs w:val="24"/>
        </w:rPr>
        <w:t>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2" w:name="100283"/>
      <w:bookmarkEnd w:id="282"/>
      <w:r w:rsidRPr="000D0EBC">
        <w:rPr>
          <w:rFonts w:ascii="Times New Roman" w:eastAsia="Times New Roman" w:hAnsi="Times New Roman" w:cs="Times New Roman"/>
          <w:sz w:val="24"/>
          <w:szCs w:val="24"/>
        </w:rPr>
        <w:t>Материально-техническая база реализации АООП должна соответствовать действующим санитарным и противопожарным нормам, нормам охраны труда работников организаций, предъявляемым к:</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3" w:name="100284"/>
      <w:bookmarkEnd w:id="283"/>
      <w:r w:rsidRPr="000D0EBC">
        <w:rPr>
          <w:rFonts w:ascii="Times New Roman" w:eastAsia="Times New Roman" w:hAnsi="Times New Roman" w:cs="Times New Roman"/>
          <w:sz w:val="24"/>
          <w:szCs w:val="24"/>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4" w:name="100285"/>
      <w:bookmarkEnd w:id="284"/>
      <w:r w:rsidRPr="000D0EBC">
        <w:rPr>
          <w:rFonts w:ascii="Times New Roman" w:eastAsia="Times New Roman" w:hAnsi="Times New Roman" w:cs="Times New Roman"/>
          <w:sz w:val="24"/>
          <w:szCs w:val="24"/>
        </w:rPr>
        <w:t xml:space="preserve">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w:t>
      </w:r>
      <w:r w:rsidRPr="000D0EBC">
        <w:rPr>
          <w:rFonts w:ascii="Times New Roman" w:eastAsia="Times New Roman" w:hAnsi="Times New Roman" w:cs="Times New Roman"/>
          <w:sz w:val="24"/>
          <w:szCs w:val="24"/>
        </w:rPr>
        <w:lastRenderedPageBreak/>
        <w:t>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5" w:name="100286"/>
      <w:bookmarkEnd w:id="285"/>
      <w:r w:rsidRPr="000D0EBC">
        <w:rPr>
          <w:rFonts w:ascii="Times New Roman" w:eastAsia="Times New Roman" w:hAnsi="Times New Roman" w:cs="Times New Roman"/>
          <w:sz w:val="24"/>
          <w:szCs w:val="24"/>
        </w:rPr>
        <w:t>помещениям библиотек (площадь, размещение рабочих зон, наличие читального зала, медиатеки, число читательских мест);</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6" w:name="100287"/>
      <w:bookmarkEnd w:id="286"/>
      <w:r w:rsidRPr="000D0EBC">
        <w:rPr>
          <w:rFonts w:ascii="Times New Roman" w:eastAsia="Times New Roman" w:hAnsi="Times New Roman" w:cs="Times New Roman"/>
          <w:sz w:val="24"/>
          <w:szCs w:val="24"/>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7" w:name="100288"/>
      <w:bookmarkEnd w:id="287"/>
      <w:r w:rsidRPr="000D0EBC">
        <w:rPr>
          <w:rFonts w:ascii="Times New Roman" w:eastAsia="Times New Roman" w:hAnsi="Times New Roman" w:cs="Times New Roman"/>
          <w:sz w:val="24"/>
          <w:szCs w:val="24"/>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8" w:name="100289"/>
      <w:bookmarkEnd w:id="288"/>
      <w:r w:rsidRPr="000D0EBC">
        <w:rPr>
          <w:rFonts w:ascii="Times New Roman" w:eastAsia="Times New Roman" w:hAnsi="Times New Roman" w:cs="Times New Roman"/>
          <w:sz w:val="24"/>
          <w:szCs w:val="24"/>
        </w:rPr>
        <w:t>актовому залу;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89" w:name="100290"/>
      <w:bookmarkEnd w:id="289"/>
      <w:r w:rsidRPr="000D0EBC">
        <w:rPr>
          <w:rFonts w:ascii="Times New Roman" w:eastAsia="Times New Roman" w:hAnsi="Times New Roman" w:cs="Times New Roman"/>
          <w:sz w:val="24"/>
          <w:szCs w:val="24"/>
        </w:rPr>
        <w:t>спортивным залам, бассейнам, игровому и спортивному оборудованию;</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0" w:name="100291"/>
      <w:bookmarkEnd w:id="290"/>
      <w:r w:rsidRPr="000D0EBC">
        <w:rPr>
          <w:rFonts w:ascii="Times New Roman" w:eastAsia="Times New Roman" w:hAnsi="Times New Roman" w:cs="Times New Roman"/>
          <w:sz w:val="24"/>
          <w:szCs w:val="24"/>
        </w:rPr>
        <w:t>помещениям для медицинского персонала;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1" w:name="100292"/>
      <w:bookmarkEnd w:id="291"/>
      <w:r w:rsidRPr="000D0EBC">
        <w:rPr>
          <w:rFonts w:ascii="Times New Roman" w:eastAsia="Times New Roman" w:hAnsi="Times New Roman" w:cs="Times New Roman"/>
          <w:sz w:val="24"/>
          <w:szCs w:val="24"/>
        </w:rPr>
        <w:t>мебели, офисному оснащению и хозяйственному инвентарю;</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2" w:name="100293"/>
      <w:bookmarkEnd w:id="292"/>
      <w:r w:rsidRPr="000D0EBC">
        <w:rPr>
          <w:rFonts w:ascii="Times New Roman" w:eastAsia="Times New Roman" w:hAnsi="Times New Roman" w:cs="Times New Roman"/>
          <w:sz w:val="24"/>
          <w:szCs w:val="24"/>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3" w:name="100294"/>
      <w:bookmarkEnd w:id="293"/>
      <w:r w:rsidRPr="000D0EBC">
        <w:rPr>
          <w:rFonts w:ascii="Times New Roman" w:eastAsia="Times New Roman" w:hAnsi="Times New Roman" w:cs="Times New Roman"/>
          <w:sz w:val="24"/>
          <w:szCs w:val="24"/>
        </w:rPr>
        <w:t>Материально-техническое и информационное оснащение образовательного процесса должно обеспечивать возможность:</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4" w:name="100295"/>
      <w:bookmarkEnd w:id="294"/>
      <w:r w:rsidRPr="000D0EBC">
        <w:rPr>
          <w:rFonts w:ascii="Times New Roman" w:eastAsia="Times New Roman" w:hAnsi="Times New Roman" w:cs="Times New Roman"/>
          <w:sz w:val="24"/>
          <w:szCs w:val="24"/>
        </w:rPr>
        <w:t>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5" w:name="100296"/>
      <w:bookmarkEnd w:id="295"/>
      <w:r w:rsidRPr="000D0EBC">
        <w:rPr>
          <w:rFonts w:ascii="Times New Roman" w:eastAsia="Times New Roman" w:hAnsi="Times New Roman" w:cs="Times New Roman"/>
          <w:sz w:val="24"/>
          <w:szCs w:val="24"/>
        </w:rPr>
        <w:t>физического развития, участия в спортивных соревнованиях и играх;</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6" w:name="100297"/>
      <w:bookmarkEnd w:id="296"/>
      <w:r w:rsidRPr="000D0EBC">
        <w:rPr>
          <w:rFonts w:ascii="Times New Roman" w:eastAsia="Times New Roman" w:hAnsi="Times New Roman" w:cs="Times New Roman"/>
          <w:sz w:val="24"/>
          <w:szCs w:val="24"/>
        </w:rPr>
        <w:t>планирования учебной деятельности, фиксирования его реализации в целом и отдельных этапов (выступлений, дискуссий, экспериментов);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7" w:name="100298"/>
      <w:bookmarkEnd w:id="297"/>
      <w:r w:rsidRPr="000D0EBC">
        <w:rPr>
          <w:rFonts w:ascii="Times New Roman" w:eastAsia="Times New Roman" w:hAnsi="Times New Roman" w:cs="Times New Roman"/>
          <w:sz w:val="24"/>
          <w:szCs w:val="24"/>
        </w:rPr>
        <w:t>размещения материалов и работ в информационной среде организации;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8" w:name="100299"/>
      <w:bookmarkEnd w:id="298"/>
      <w:r w:rsidRPr="000D0EBC">
        <w:rPr>
          <w:rFonts w:ascii="Times New Roman" w:eastAsia="Times New Roman" w:hAnsi="Times New Roman" w:cs="Times New Roman"/>
          <w:sz w:val="24"/>
          <w:szCs w:val="24"/>
        </w:rPr>
        <w:t>проведения массовых мероприятий, собраний, представлений;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299" w:name="100300"/>
      <w:bookmarkEnd w:id="299"/>
      <w:r w:rsidRPr="000D0EBC">
        <w:rPr>
          <w:rFonts w:ascii="Times New Roman" w:eastAsia="Times New Roman" w:hAnsi="Times New Roman" w:cs="Times New Roman"/>
          <w:sz w:val="24"/>
          <w:szCs w:val="24"/>
        </w:rPr>
        <w:t>организации отдыха и питания;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0" w:name="100301"/>
      <w:bookmarkEnd w:id="300"/>
      <w:r w:rsidRPr="000D0EBC">
        <w:rPr>
          <w:rFonts w:ascii="Times New Roman" w:eastAsia="Times New Roman" w:hAnsi="Times New Roman" w:cs="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1" w:name="100302"/>
      <w:bookmarkEnd w:id="301"/>
      <w:r w:rsidRPr="000D0EBC">
        <w:rPr>
          <w:rFonts w:ascii="Times New Roman" w:eastAsia="Times New Roman" w:hAnsi="Times New Roman" w:cs="Times New Roman"/>
          <w:sz w:val="24"/>
          <w:szCs w:val="24"/>
        </w:rPr>
        <w:t>обработки материалов и информации с использованием технологических инструментов.</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2" w:name="100303"/>
      <w:bookmarkEnd w:id="302"/>
      <w:r w:rsidRPr="000D0EBC">
        <w:rPr>
          <w:rFonts w:ascii="Times New Roman" w:eastAsia="Times New Roman" w:hAnsi="Times New Roman" w:cs="Times New Roman"/>
          <w:sz w:val="24"/>
          <w:szCs w:val="24"/>
        </w:rPr>
        <w:lastRenderedPageBreak/>
        <w:t>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3" w:name="100304"/>
      <w:bookmarkEnd w:id="303"/>
      <w:r w:rsidRPr="000D0EBC">
        <w:rPr>
          <w:rFonts w:ascii="Times New Roman" w:eastAsia="Times New Roman" w:hAnsi="Times New Roman" w:cs="Times New Roman"/>
          <w:sz w:val="24"/>
          <w:szCs w:val="24"/>
        </w:rPr>
        <w:t>3.6.2. Материально-техническое обеспечение реализации АООП должно соответствовать не только общим, но и особым образовательным потребностям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4" w:name="100305"/>
      <w:bookmarkEnd w:id="304"/>
      <w:r w:rsidRPr="000D0EBC">
        <w:rPr>
          <w:rFonts w:ascii="Times New Roman" w:eastAsia="Times New Roman" w:hAnsi="Times New Roman" w:cs="Times New Roman"/>
          <w:sz w:val="24"/>
          <w:szCs w:val="24"/>
        </w:rPr>
        <w:t>Структура требований к материально-техническим условиям включает требования к:</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5" w:name="100306"/>
      <w:bookmarkEnd w:id="305"/>
      <w:r w:rsidRPr="000D0EBC">
        <w:rPr>
          <w:rFonts w:ascii="Times New Roman" w:eastAsia="Times New Roman" w:hAnsi="Times New Roman" w:cs="Times New Roman"/>
          <w:sz w:val="24"/>
          <w:szCs w:val="24"/>
        </w:rPr>
        <w:t>организации пространства, в котором осуществляется реализация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6" w:name="100307"/>
      <w:bookmarkEnd w:id="306"/>
      <w:r w:rsidRPr="000D0EBC">
        <w:rPr>
          <w:rFonts w:ascii="Times New Roman" w:eastAsia="Times New Roman" w:hAnsi="Times New Roman" w:cs="Times New Roman"/>
          <w:sz w:val="24"/>
          <w:szCs w:val="24"/>
        </w:rPr>
        <w:t>организации временного режима обучения;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7" w:name="100308"/>
      <w:bookmarkEnd w:id="307"/>
      <w:r w:rsidRPr="000D0EBC">
        <w:rPr>
          <w:rFonts w:ascii="Times New Roman" w:eastAsia="Times New Roman" w:hAnsi="Times New Roman" w:cs="Times New Roman"/>
          <w:sz w:val="24"/>
          <w:szCs w:val="24"/>
        </w:rPr>
        <w:t>техническим средствам обучения;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8" w:name="100309"/>
      <w:bookmarkEnd w:id="308"/>
      <w:r w:rsidRPr="000D0EBC">
        <w:rPr>
          <w:rFonts w:ascii="Times New Roman" w:eastAsia="Times New Roman" w:hAnsi="Times New Roman" w:cs="Times New Roman"/>
          <w:sz w:val="24"/>
          <w:szCs w:val="24"/>
        </w:rPr>
        <w:t>специальным учебникам, рабочим тетрадям, дидактическим материалам, компьютерным инструментам обучения, отвечающим особым образовательным потребностям обучающихся и позволяющим реализовывать выбранный вариант программы.</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09" w:name="100310"/>
      <w:bookmarkEnd w:id="309"/>
      <w:r w:rsidRPr="000D0EBC">
        <w:rPr>
          <w:rFonts w:ascii="Times New Roman" w:eastAsia="Times New Roman" w:hAnsi="Times New Roman" w:cs="Times New Roman"/>
          <w:sz w:val="24"/>
          <w:szCs w:val="24"/>
        </w:rPr>
        <w:t>3.6.3. Пространство, в котором осуществляется образование обучающихся с умственной отсталостью (интеллектуальными нарушениями), должно соответствовать общим требованиям, предъявляемым к организациям, в области: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0" w:name="100311"/>
      <w:bookmarkEnd w:id="310"/>
      <w:r w:rsidRPr="000D0EBC">
        <w:rPr>
          <w:rFonts w:ascii="Times New Roman" w:eastAsia="Times New Roman" w:hAnsi="Times New Roman" w:cs="Times New Roman"/>
          <w:sz w:val="24"/>
          <w:szCs w:val="24"/>
        </w:rPr>
        <w:t>соблюдения санитарно-гигиенических норм организации образовательной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1" w:name="100312"/>
      <w:bookmarkEnd w:id="311"/>
      <w:r w:rsidRPr="000D0EBC">
        <w:rPr>
          <w:rFonts w:ascii="Times New Roman" w:eastAsia="Times New Roman" w:hAnsi="Times New Roman" w:cs="Times New Roman"/>
          <w:sz w:val="24"/>
          <w:szCs w:val="24"/>
        </w:rPr>
        <w:t>обеспечения санитарно-бытовых и социально-бытовых условий;</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2" w:name="100313"/>
      <w:bookmarkEnd w:id="312"/>
      <w:r w:rsidRPr="000D0EBC">
        <w:rPr>
          <w:rFonts w:ascii="Times New Roman" w:eastAsia="Times New Roman" w:hAnsi="Times New Roman" w:cs="Times New Roman"/>
          <w:sz w:val="24"/>
          <w:szCs w:val="24"/>
        </w:rPr>
        <w:t>соблюдения пожарной и электробезопасности;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3" w:name="100314"/>
      <w:bookmarkEnd w:id="313"/>
      <w:r w:rsidRPr="000D0EBC">
        <w:rPr>
          <w:rFonts w:ascii="Times New Roman" w:eastAsia="Times New Roman" w:hAnsi="Times New Roman" w:cs="Times New Roman"/>
          <w:sz w:val="24"/>
          <w:szCs w:val="24"/>
        </w:rPr>
        <w:t>соблюдения требований охраны труда;</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4" w:name="100315"/>
      <w:bookmarkEnd w:id="314"/>
      <w:r w:rsidRPr="000D0EBC">
        <w:rPr>
          <w:rFonts w:ascii="Times New Roman" w:eastAsia="Times New Roman" w:hAnsi="Times New Roman" w:cs="Times New Roman"/>
          <w:sz w:val="24"/>
          <w:szCs w:val="24"/>
        </w:rPr>
        <w:t>соблюдения своевременных сроков и необходимых объемов текущего и капитального ремонта и др.</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5" w:name="100316"/>
      <w:bookmarkEnd w:id="315"/>
      <w:r w:rsidRPr="000D0EBC">
        <w:rPr>
          <w:rFonts w:ascii="Times New Roman" w:eastAsia="Times New Roman" w:hAnsi="Times New Roman" w:cs="Times New Roman"/>
          <w:sz w:val="24"/>
          <w:szCs w:val="24"/>
        </w:rPr>
        <w:t>3.6.4. 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6" w:name="100317"/>
      <w:bookmarkEnd w:id="316"/>
      <w:r w:rsidRPr="000D0EBC">
        <w:rPr>
          <w:rFonts w:ascii="Times New Roman" w:eastAsia="Times New Roman" w:hAnsi="Times New Roman" w:cs="Times New Roman"/>
          <w:sz w:val="24"/>
          <w:szCs w:val="24"/>
        </w:rPr>
        <w:t>3.6.5. Требования к материально-техническому обеспечению ориентированы на всех участников процесса образования. Все вовлеченные в образовательную деятельность должны иметь доступ к организационной технике либо специальному ресурсному центру в организации. Предусматривается материально-техническая поддержка, в том числе сетевая, координации и взаимодействия специалистов разного профиля, вовлеченных в процесс образования, родителей (законных представителей) обучающегося с умственной отсталостью (интеллектуальными нарушениями). В случае необходимости организации удаленной работы специалисты обеспечиваются полным комплектом компьютерного и периферийного оборудования.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7" w:name="100318"/>
      <w:bookmarkEnd w:id="317"/>
      <w:r w:rsidRPr="000D0EBC">
        <w:rPr>
          <w:rFonts w:ascii="Times New Roman" w:eastAsia="Times New Roman" w:hAnsi="Times New Roman" w:cs="Times New Roman"/>
          <w:sz w:val="24"/>
          <w:szCs w:val="24"/>
        </w:rPr>
        <w:lastRenderedPageBreak/>
        <w:t>3.6.6. Организация обеспечивает выделение отдельных специально оборудованных помещений для реализации курсов коррекционно-развивающей области и психолого-медико-педагогического сопровождения обучающихся с умственной отсталостью (интеллектуальными нарушениями).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18" w:name="100319"/>
      <w:bookmarkEnd w:id="318"/>
      <w:r w:rsidRPr="000D0EBC">
        <w:rPr>
          <w:rFonts w:ascii="Times New Roman" w:eastAsia="Times New Roman" w:hAnsi="Times New Roman" w:cs="Times New Roman"/>
          <w:sz w:val="24"/>
          <w:szCs w:val="24"/>
        </w:rPr>
        <w:t>3.6.7.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АООП.</w:t>
      </w:r>
    </w:p>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19" w:name="100320"/>
      <w:bookmarkEnd w:id="319"/>
      <w:r w:rsidRPr="000D0EBC">
        <w:rPr>
          <w:rFonts w:ascii="Times New Roman" w:eastAsia="Times New Roman" w:hAnsi="Times New Roman" w:cs="Times New Roman"/>
          <w:sz w:val="24"/>
          <w:szCs w:val="24"/>
        </w:rPr>
        <w:t>IV. Требования к результатам освоения АООП</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0" w:name="100321"/>
      <w:bookmarkEnd w:id="320"/>
      <w:r w:rsidRPr="000D0EBC">
        <w:rPr>
          <w:rFonts w:ascii="Times New Roman" w:eastAsia="Times New Roman" w:hAnsi="Times New Roman" w:cs="Times New Roman"/>
          <w:sz w:val="24"/>
          <w:szCs w:val="24"/>
        </w:rPr>
        <w:t>4.1. Стандарт устанавливает требования к личностным и предметным результатам освоения обучающимися с умственной отсталостью (интеллектуальными нарушениями) двух вариантов АООП (в соответствии с </w:t>
      </w:r>
      <w:hyperlink r:id="rId44" w:anchor="100329" w:history="1">
        <w:r w:rsidRPr="000D0EBC">
          <w:rPr>
            <w:rFonts w:ascii="Times New Roman" w:eastAsia="Times New Roman" w:hAnsi="Times New Roman" w:cs="Times New Roman"/>
            <w:sz w:val="24"/>
            <w:szCs w:val="24"/>
            <w:u w:val="single"/>
          </w:rPr>
          <w:t>приложением</w:t>
        </w:r>
      </w:hyperlink>
      <w:r w:rsidRPr="000D0EBC">
        <w:rPr>
          <w:rFonts w:ascii="Times New Roman" w:eastAsia="Times New Roman" w:hAnsi="Times New Roman" w:cs="Times New Roman"/>
          <w:sz w:val="24"/>
          <w:szCs w:val="24"/>
        </w:rPr>
        <w:t> к настоящему Стандарту).</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1" w:name="100322"/>
      <w:bookmarkEnd w:id="321"/>
      <w:r w:rsidRPr="000D0EBC">
        <w:rPr>
          <w:rFonts w:ascii="Times New Roman" w:eastAsia="Times New Roman" w:hAnsi="Times New Roman" w:cs="Times New Roman"/>
          <w:sz w:val="24"/>
          <w:szCs w:val="24"/>
        </w:rPr>
        <w:t>Совокупность личностных и предметных результатов составляет содержание жизненных компетенций обучающихся.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2" w:name="100323"/>
      <w:bookmarkEnd w:id="322"/>
      <w:r w:rsidRPr="000D0EBC">
        <w:rPr>
          <w:rFonts w:ascii="Times New Roman" w:eastAsia="Times New Roman" w:hAnsi="Times New Roman" w:cs="Times New Roman"/>
          <w:sz w:val="24"/>
          <w:szCs w:val="24"/>
        </w:rPr>
        <w:t>Личностные результаты включают овладение обучающимися социальными (жизненными) компетенциями, необходимыми для решения практико-ориентированных задач и обеспечивающими становление социальных отношений обучающихся в различных средах, сформированность мотивации к обучению и познанию.</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3" w:name="100324"/>
      <w:bookmarkEnd w:id="323"/>
      <w:r w:rsidRPr="000D0EBC">
        <w:rPr>
          <w:rFonts w:ascii="Times New Roman" w:eastAsia="Times New Roman" w:hAnsi="Times New Roman" w:cs="Times New Roman"/>
          <w:sz w:val="24"/>
          <w:szCs w:val="24"/>
        </w:rPr>
        <w:t>Предметные результаты связаны с овладением обучающимися содержанием каждой предметной области и характеризуют их достижения в усвоении знаний и умений, возможности их применения в практической деятельности.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4" w:name="100325"/>
      <w:bookmarkEnd w:id="324"/>
      <w:r w:rsidRPr="000D0EBC">
        <w:rPr>
          <w:rFonts w:ascii="Times New Roman" w:eastAsia="Times New Roman" w:hAnsi="Times New Roman" w:cs="Times New Roman"/>
          <w:sz w:val="24"/>
          <w:szCs w:val="24"/>
        </w:rPr>
        <w:t>4.2. 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5" w:name="100326"/>
      <w:bookmarkEnd w:id="325"/>
      <w:r w:rsidRPr="000D0EBC">
        <w:rPr>
          <w:rFonts w:ascii="Times New Roman" w:eastAsia="Times New Roman" w:hAnsi="Times New Roman" w:cs="Times New Roman"/>
          <w:sz w:val="24"/>
          <w:szCs w:val="24"/>
        </w:rPr>
        <w:t>4.3. Предметные результаты связаны с овладением обучающимися содержанием каждой предметной области, характеризуют опыт специфической для предметной области деятельности по получению нового знания, достижения обучающихся в усвоении знаний и умений, возможности их применения в практической деятельности и жизни.</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26" w:name="100327"/>
      <w:bookmarkEnd w:id="326"/>
      <w:r w:rsidRPr="000D0EBC">
        <w:rPr>
          <w:rFonts w:ascii="Times New Roman" w:eastAsia="Times New Roman" w:hAnsi="Times New Roman" w:cs="Times New Roman"/>
          <w:sz w:val="24"/>
          <w:szCs w:val="24"/>
        </w:rPr>
        <w:t>4.4. Стандарт определяет для каждой предметной области дифференцированные требования к личностным и предметным результатам с учетом особенностей и возможностей развития разных групп обучающихся с умственной отсталостью (интеллектуальными нарушениями).</w:t>
      </w:r>
    </w:p>
    <w:p w:rsidR="000D0EBC" w:rsidRPr="000D0EBC" w:rsidRDefault="000D0EBC" w:rsidP="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4"/>
          <w:szCs w:val="24"/>
        </w:rPr>
      </w:pPr>
    </w:p>
    <w:p w:rsidR="000D0EBC" w:rsidRPr="000D0EBC" w:rsidRDefault="000D0EBC" w:rsidP="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4"/>
          <w:szCs w:val="24"/>
        </w:rPr>
      </w:pPr>
    </w:p>
    <w:p w:rsidR="000D0EBC" w:rsidRPr="000D0EBC" w:rsidRDefault="000D0EBC" w:rsidP="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4"/>
          <w:szCs w:val="24"/>
        </w:rPr>
      </w:pPr>
    </w:p>
    <w:p w:rsidR="000D0EBC" w:rsidRPr="000D0EBC" w:rsidRDefault="000D0EBC" w:rsidP="000D0EBC">
      <w:pPr>
        <w:spacing w:after="0" w:line="411" w:lineRule="atLeast"/>
        <w:jc w:val="right"/>
        <w:textAlignment w:val="baseline"/>
        <w:rPr>
          <w:rFonts w:ascii="Times New Roman" w:eastAsia="Times New Roman" w:hAnsi="Times New Roman" w:cs="Times New Roman"/>
          <w:sz w:val="24"/>
          <w:szCs w:val="24"/>
        </w:rPr>
      </w:pPr>
      <w:bookmarkStart w:id="327" w:name="100328"/>
      <w:bookmarkEnd w:id="327"/>
      <w:r w:rsidRPr="000D0EBC">
        <w:rPr>
          <w:rFonts w:ascii="Times New Roman" w:eastAsia="Times New Roman" w:hAnsi="Times New Roman" w:cs="Times New Roman"/>
          <w:sz w:val="24"/>
          <w:szCs w:val="24"/>
        </w:rPr>
        <w:t>Приложение</w:t>
      </w:r>
    </w:p>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28" w:name="100329"/>
      <w:bookmarkEnd w:id="328"/>
      <w:r w:rsidRPr="000D0EBC">
        <w:rPr>
          <w:rFonts w:ascii="Times New Roman" w:eastAsia="Times New Roman" w:hAnsi="Times New Roman" w:cs="Times New Roman"/>
          <w:sz w:val="24"/>
          <w:szCs w:val="24"/>
        </w:rPr>
        <w:t>ТРЕБОВАНИЯ</w:t>
      </w:r>
    </w:p>
    <w:p w:rsidR="000D0EBC" w:rsidRPr="000D0EBC" w:rsidRDefault="000D0EBC" w:rsidP="000D0EBC">
      <w:pPr>
        <w:spacing w:after="224" w:line="411" w:lineRule="atLeast"/>
        <w:jc w:val="center"/>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К АООП ОБУЧАЮЩИХСЯ С УМСТВЕННОЙ ОТСТАЛОСТЬЮ</w:t>
      </w:r>
    </w:p>
    <w:p w:rsidR="000D0EBC" w:rsidRPr="000D0EBC" w:rsidRDefault="000D0EBC" w:rsidP="000D0EBC">
      <w:pPr>
        <w:spacing w:after="224" w:line="411" w:lineRule="atLeast"/>
        <w:jc w:val="center"/>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(ИНТЕЛЛЕКТУАЛЬНЫМИ НАРУШЕНИЯМИ)</w:t>
      </w:r>
    </w:p>
    <w:p w:rsidR="000D0EBC" w:rsidRPr="000D0EBC" w:rsidRDefault="000D0EBC" w:rsidP="000D0EBC">
      <w:pPr>
        <w:spacing w:after="0" w:line="411" w:lineRule="atLeast"/>
        <w:jc w:val="right"/>
        <w:textAlignment w:val="baseline"/>
        <w:rPr>
          <w:rFonts w:ascii="Times New Roman" w:eastAsia="Times New Roman" w:hAnsi="Times New Roman" w:cs="Times New Roman"/>
          <w:sz w:val="24"/>
          <w:szCs w:val="24"/>
        </w:rPr>
      </w:pPr>
      <w:bookmarkStart w:id="329" w:name="100330"/>
      <w:bookmarkEnd w:id="329"/>
      <w:r w:rsidRPr="000D0EBC">
        <w:rPr>
          <w:rFonts w:ascii="Times New Roman" w:eastAsia="Times New Roman" w:hAnsi="Times New Roman" w:cs="Times New Roman"/>
          <w:sz w:val="24"/>
          <w:szCs w:val="24"/>
        </w:rPr>
        <w:t>Таблица 1</w:t>
      </w:r>
    </w:p>
    <w:tbl>
      <w:tblPr>
        <w:tblW w:w="0" w:type="auto"/>
        <w:tblCellMar>
          <w:left w:w="0" w:type="dxa"/>
          <w:right w:w="0" w:type="dxa"/>
        </w:tblCellMar>
        <w:tblLook w:val="04A0" w:firstRow="1" w:lastRow="0" w:firstColumn="1" w:lastColumn="0" w:noHBand="0" w:noVBand="1"/>
      </w:tblPr>
      <w:tblGrid>
        <w:gridCol w:w="4622"/>
        <w:gridCol w:w="4733"/>
      </w:tblGrid>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30" w:name="100331"/>
            <w:bookmarkEnd w:id="330"/>
            <w:r w:rsidRPr="000D0EBC">
              <w:rPr>
                <w:rFonts w:ascii="Times New Roman" w:eastAsia="Times New Roman" w:hAnsi="Times New Roman" w:cs="Times New Roman"/>
                <w:sz w:val="24"/>
                <w:szCs w:val="24"/>
              </w:rPr>
              <w:t>2. Требования к структуре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31" w:name="100332"/>
            <w:bookmarkEnd w:id="331"/>
            <w:r w:rsidRPr="000D0EBC">
              <w:rPr>
                <w:rFonts w:ascii="Times New Roman" w:eastAsia="Times New Roman" w:hAnsi="Times New Roman" w:cs="Times New Roman"/>
                <w:sz w:val="24"/>
                <w:szCs w:val="24"/>
              </w:rPr>
              <w:t>Вариант 1</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32" w:name="100333"/>
            <w:bookmarkEnd w:id="332"/>
            <w:r w:rsidRPr="000D0EBC">
              <w:rPr>
                <w:rFonts w:ascii="Times New Roman" w:eastAsia="Times New Roman" w:hAnsi="Times New Roman" w:cs="Times New Roman"/>
                <w:sz w:val="24"/>
                <w:szCs w:val="24"/>
              </w:rPr>
              <w:t>Вариант 2</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3" w:name="100334"/>
            <w:bookmarkEnd w:id="333"/>
            <w:r w:rsidRPr="000D0EBC">
              <w:rPr>
                <w:rFonts w:ascii="Times New Roman" w:eastAsia="Times New Roman" w:hAnsi="Times New Roman" w:cs="Times New Roman"/>
                <w:sz w:val="24"/>
                <w:szCs w:val="24"/>
              </w:rPr>
              <w:t>2.2. АООП определяет содержание и организацию образовательной деятельности обучающихся с умственной отсталостью (интеллектуальными нарушениями)</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4" w:name="100335"/>
            <w:bookmarkEnd w:id="334"/>
            <w:r w:rsidRPr="000D0EBC">
              <w:rPr>
                <w:rFonts w:ascii="Times New Roman" w:eastAsia="Times New Roman" w:hAnsi="Times New Roman" w:cs="Times New Roman"/>
                <w:sz w:val="24"/>
                <w:szCs w:val="24"/>
              </w:rPr>
              <w:t>Вариант 1 предполагает, что обучающийся с легкой умственной отсталостью (интеллектуальными нарушениями)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 в пролонгированные сроки.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Обязательной является организация специальных условий обучения и воспитания для реализации как общих, так и особых образовательных потребностей.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Организация должна обеспечить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5" w:name="100336"/>
            <w:bookmarkEnd w:id="335"/>
            <w:r w:rsidRPr="000D0EBC">
              <w:rPr>
                <w:rFonts w:ascii="Times New Roman" w:eastAsia="Times New Roman" w:hAnsi="Times New Roman" w:cs="Times New Roman"/>
                <w:sz w:val="24"/>
                <w:szCs w:val="24"/>
              </w:rPr>
              <w:t>Вариант 2 предполагает, что обучающийся с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 в пролонгированные сроки.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Для обучающихся, получающих образование по варианту 2 АООП, характерно интеллектуальное и психофизическое недоразвитие в умеренной, тяжелой или глубокой степени, которое может сочетаться с локальными или системными нарушениями зрения, слуха, опорно-двигательного аппарата, расстройствами аутистического спектра, эмоционально-волевой сферы, выраженными в различной степени тяжести. У некоторых обучающихся могут выявляться текущие психические и соматические заболевания.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При реализации АООП в форме обучения ребенка на дому или семейного образования </w:t>
            </w:r>
            <w:r w:rsidRPr="000D0EBC">
              <w:rPr>
                <w:rFonts w:ascii="Times New Roman" w:eastAsia="Times New Roman" w:hAnsi="Times New Roman" w:cs="Times New Roman"/>
                <w:sz w:val="24"/>
                <w:szCs w:val="24"/>
              </w:rPr>
              <w:lastRenderedPageBreak/>
              <w:t>обязательным является расширение его жизненного опыта и социальных контактов в доступных для него пределах.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Обязательной является специальная организация среды для реализации особых образовательных потребностей обучающегося, развитие его жизненной компетенции в разных социальных сферах (образовательной, семейной, досуговой, трудовой и других).</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6" w:name="100337"/>
            <w:bookmarkEnd w:id="336"/>
            <w:r w:rsidRPr="000D0EBC">
              <w:rPr>
                <w:rFonts w:ascii="Times New Roman" w:eastAsia="Times New Roman" w:hAnsi="Times New Roman" w:cs="Times New Roman"/>
                <w:sz w:val="24"/>
                <w:szCs w:val="24"/>
              </w:rPr>
              <w:lastRenderedPageBreak/>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с учетом особых образовательных потребностей обучающихся с умственной отсталостью (интеллектуальными нарушениями)</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7" w:name="100338"/>
            <w:bookmarkEnd w:id="337"/>
            <w:r w:rsidRPr="000D0EBC">
              <w:rPr>
                <w:rFonts w:ascii="Times New Roman" w:eastAsia="Times New Roman" w:hAnsi="Times New Roman" w:cs="Times New Roman"/>
                <w:sz w:val="24"/>
                <w:szCs w:val="24"/>
              </w:rPr>
              <w:t>На основе Стандарта создается АООП,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8" w:name="100339"/>
            <w:bookmarkEnd w:id="338"/>
            <w:r w:rsidRPr="000D0EBC">
              <w:rPr>
                <w:rFonts w:ascii="Times New Roman" w:eastAsia="Times New Roman" w:hAnsi="Times New Roman" w:cs="Times New Roman"/>
                <w:sz w:val="24"/>
                <w:szCs w:val="24"/>
              </w:rPr>
              <w:t>Обучающийся с умственной отсталостью (интеллектуальными нарушениями), интеллектуальное развитие которого не позволяет освоить вариант 1 АООП, получает образование по варианту 2 АООП, на основе которой организация разрабатывает СИПР, учитывающую индивидуальные образовательные потребности обучающегося. В случае, если у обучающегося имеется готовность к освоению содержания варианта 1 АООП, то в СИПР могут быть включены отдельные темы, разделы, предметы данного варианта АООП.</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39" w:name="100340"/>
            <w:bookmarkEnd w:id="339"/>
            <w:r w:rsidRPr="000D0EBC">
              <w:rPr>
                <w:rFonts w:ascii="Times New Roman" w:eastAsia="Times New Roman" w:hAnsi="Times New Roman" w:cs="Times New Roman"/>
                <w:sz w:val="24"/>
                <w:szCs w:val="24"/>
              </w:rPr>
              <w:t>2.6. АООП включает обязательную часть и часть, формируемую участниками образовательного процесса</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0" w:name="100341"/>
            <w:bookmarkEnd w:id="340"/>
            <w:r w:rsidRPr="000D0EBC">
              <w:rPr>
                <w:rFonts w:ascii="Times New Roman" w:eastAsia="Times New Roman" w:hAnsi="Times New Roman" w:cs="Times New Roman"/>
                <w:sz w:val="24"/>
                <w:szCs w:val="24"/>
              </w:rPr>
              <w:t xml:space="preserve">Обязательная часть АООП для обучающихся с легкой умственной отсталостью (интеллектуальными нарушениями) составляет не менее 70%, а часть, формируемая участниками </w:t>
            </w:r>
            <w:r w:rsidRPr="000D0EBC">
              <w:rPr>
                <w:rFonts w:ascii="Times New Roman" w:eastAsia="Times New Roman" w:hAnsi="Times New Roman" w:cs="Times New Roman"/>
                <w:sz w:val="24"/>
                <w:szCs w:val="24"/>
              </w:rPr>
              <w:lastRenderedPageBreak/>
              <w:t>образовательных отношений, не более 30% от общего объема АООП.</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1" w:name="100342"/>
            <w:bookmarkEnd w:id="341"/>
            <w:r w:rsidRPr="000D0EBC">
              <w:rPr>
                <w:rFonts w:ascii="Times New Roman" w:eastAsia="Times New Roman" w:hAnsi="Times New Roman" w:cs="Times New Roman"/>
                <w:sz w:val="24"/>
                <w:szCs w:val="24"/>
              </w:rPr>
              <w:lastRenderedPageBreak/>
              <w:t xml:space="preserve">Обязательная часть АООП для обучающихся с умеренной, тяжелой, глубокой умственной отсталостью (интеллектуальными нарушениями) и тяжелыми и множественными нарушениями развития </w:t>
            </w:r>
            <w:r w:rsidRPr="000D0EBC">
              <w:rPr>
                <w:rFonts w:ascii="Times New Roman" w:eastAsia="Times New Roman" w:hAnsi="Times New Roman" w:cs="Times New Roman"/>
                <w:sz w:val="24"/>
                <w:szCs w:val="24"/>
              </w:rPr>
              <w:lastRenderedPageBreak/>
              <w:t>составляет не менее 60%, а часть, формируемая участниками образовательных отношений, не более 40% от общего объема АООП.</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 отдельных случаях соотношение объема обязательной части СИПР и части, формируемой участниками образовательных отношений, определяется индивидуальными образовательными возможностями обучающегося.</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2" w:name="100343"/>
            <w:bookmarkEnd w:id="342"/>
            <w:r w:rsidRPr="000D0EBC">
              <w:rPr>
                <w:rFonts w:ascii="Times New Roman" w:eastAsia="Times New Roman" w:hAnsi="Times New Roman" w:cs="Times New Roman"/>
                <w:sz w:val="24"/>
                <w:szCs w:val="24"/>
              </w:rPr>
              <w:lastRenderedPageBreak/>
              <w:t>2.8. АООП должна содержать три раздела: целевой, содержательный и организационный</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3" w:name="100344"/>
            <w:bookmarkEnd w:id="343"/>
            <w:r w:rsidRPr="000D0EBC">
              <w:rPr>
                <w:rFonts w:ascii="Times New Roman" w:eastAsia="Times New Roman" w:hAnsi="Times New Roman" w:cs="Times New Roman"/>
                <w:sz w:val="24"/>
                <w:szCs w:val="24"/>
              </w:rPr>
              <w:t>Содержательный раздел АООП включает Программу коррекционной работы.</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4" w:name="100345"/>
            <w:bookmarkEnd w:id="344"/>
            <w:r w:rsidRPr="000D0EBC">
              <w:rPr>
                <w:rFonts w:ascii="Times New Roman" w:eastAsia="Times New Roman" w:hAnsi="Times New Roman" w:cs="Times New Roman"/>
                <w:sz w:val="24"/>
                <w:szCs w:val="24"/>
              </w:rPr>
              <w:t>Содержательный раздел АООП включает Программу сотрудничества с семьей обучающегося.</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5" w:name="100346"/>
            <w:bookmarkEnd w:id="345"/>
            <w:r w:rsidRPr="000D0EBC">
              <w:rPr>
                <w:rFonts w:ascii="Times New Roman" w:eastAsia="Times New Roman" w:hAnsi="Times New Roman" w:cs="Times New Roman"/>
                <w:sz w:val="24"/>
                <w:szCs w:val="24"/>
              </w:rPr>
              <w:t>2.9. Требования к разделам АООП</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6" w:name="100347"/>
            <w:bookmarkEnd w:id="346"/>
            <w:r w:rsidRPr="000D0EBC">
              <w:rPr>
                <w:rFonts w:ascii="Times New Roman" w:eastAsia="Times New Roman" w:hAnsi="Times New Roman" w:cs="Times New Roman"/>
                <w:sz w:val="24"/>
                <w:szCs w:val="24"/>
              </w:rPr>
              <w:t>2.9.1. Пояснительная записка</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7" w:name="100348"/>
            <w:bookmarkEnd w:id="347"/>
            <w:r w:rsidRPr="000D0EBC">
              <w:rPr>
                <w:rFonts w:ascii="Times New Roman" w:eastAsia="Times New Roman" w:hAnsi="Times New Roman" w:cs="Times New Roman"/>
                <w:sz w:val="24"/>
                <w:szCs w:val="24"/>
              </w:rPr>
              <w:t>Не предусматривается</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8" w:name="100349"/>
            <w:bookmarkEnd w:id="348"/>
            <w:r w:rsidRPr="000D0EBC">
              <w:rPr>
                <w:rFonts w:ascii="Times New Roman" w:eastAsia="Times New Roman" w:hAnsi="Times New Roman" w:cs="Times New Roman"/>
                <w:sz w:val="24"/>
                <w:szCs w:val="24"/>
              </w:rPr>
              <w:t>Пояснительная записка включает описание структуры и общую характеристику СИПР, разрабатываемой на основе АООП.</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Структура СИПР должна включать: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общие сведения о ребенке;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ребенка;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индивидуальный учебный план;</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содержание образования в условиях организации и семьи;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5) условия реализации потребности в уходе и присмотре;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6) перечень специалистов, участвующих в разработке и реализации СИПР;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7) перечень возможных задач, мероприятий и форм сотрудничества организации и семьи обучающегося;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8) перечень необходимых технических средств и дидактических материалов;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9) средства мониторинга и оценки динамики обучения.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Программа может иметь приложение, включающее задания и рекомендации для их выполнения ребенком в домашних условиях.</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49" w:name="100350"/>
            <w:bookmarkEnd w:id="349"/>
            <w:r w:rsidRPr="000D0EBC">
              <w:rPr>
                <w:rFonts w:ascii="Times New Roman" w:eastAsia="Times New Roman" w:hAnsi="Times New Roman" w:cs="Times New Roman"/>
                <w:sz w:val="24"/>
                <w:szCs w:val="24"/>
              </w:rPr>
              <w:lastRenderedPageBreak/>
              <w:t>2.9.2. Планируемые результаты освоения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0" w:name="100351"/>
            <w:bookmarkEnd w:id="350"/>
            <w:r w:rsidRPr="000D0EBC">
              <w:rPr>
                <w:rFonts w:ascii="Times New Roman" w:eastAsia="Times New Roman" w:hAnsi="Times New Roman" w:cs="Times New Roman"/>
                <w:sz w:val="24"/>
                <w:szCs w:val="24"/>
              </w:rPr>
              <w:t>Планируемые результаты освоения обучающимися с умственной отсталостью (интеллектуальными нарушениями) АООП представлены личностными и предметными результатами.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Структура и содержание планируемых результатов освоения АООП должны адекватно отражать требования Стандарта, передавать специфику целей изучения отдельных учебных предметов, соответствовать возможностям обучающихся.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Личностные результаты освоения АООП включают индивидуально-личностные качества, жизненные и социальные компетенции обучающегося и ценностные установки.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Достижение личностных результатов </w:t>
            </w:r>
            <w:r w:rsidRPr="000D0EBC">
              <w:rPr>
                <w:rFonts w:ascii="Times New Roman" w:eastAsia="Times New Roman" w:hAnsi="Times New Roman" w:cs="Times New Roman"/>
                <w:sz w:val="24"/>
                <w:szCs w:val="24"/>
              </w:rPr>
              <w:lastRenderedPageBreak/>
              <w:t>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Предметные результаты освоения АООП включают освоенные обучающимися знания и умения, специфичные для каждой предметной области, готовность к их применению. Предметные результаты, достигнутые обучающимися с умственной отсталостью (интеллектуальными нарушениями), не являются основным критерием при принятии решения о переводе обучающегося в следующий класс и рассматриваются как одна из составляющих при оценке итоговых достижений.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АООП определяет два уровня овладения предметными результатами: минимальный и достаточный. Минимальный уровень является обязательным для большинства обучающихся с умственной отсталостью (интеллектуальными нарушениями). Вместе с тем, отсутствие достижения этого уровня отдельными обучающимися по отдельным предметам не является препятствием к продолжению образования по АООП (вариант 1). В том случае, если обучающийся не достигает минимального уровня овладения по всем или большинству учебных предметов, то по рекомендации ПМПК и с согласия родителей (законных представителей) организация может </w:t>
            </w:r>
            <w:r w:rsidRPr="000D0EBC">
              <w:rPr>
                <w:rFonts w:ascii="Times New Roman" w:eastAsia="Times New Roman" w:hAnsi="Times New Roman" w:cs="Times New Roman"/>
                <w:sz w:val="24"/>
                <w:szCs w:val="24"/>
              </w:rPr>
              <w:lastRenderedPageBreak/>
              <w:t>перевести обучающегося на обучение по индивидуальному плану (СИПР) или на вариант 2 АООП.</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1" w:name="100352"/>
            <w:bookmarkEnd w:id="351"/>
            <w:r w:rsidRPr="000D0EBC">
              <w:rPr>
                <w:rFonts w:ascii="Times New Roman" w:eastAsia="Times New Roman" w:hAnsi="Times New Roman" w:cs="Times New Roman"/>
                <w:sz w:val="24"/>
                <w:szCs w:val="24"/>
              </w:rPr>
              <w:lastRenderedPageBreak/>
              <w:t>Личностные и предметные планируемые результаты освоения обучающимися АООП должны рассматриваться в качестве возможных (примерных), соответствующих индивидуальным возможностям и специфическим образовательным потребностям обучающихся.</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2" w:name="100353"/>
            <w:bookmarkEnd w:id="352"/>
            <w:r w:rsidRPr="000D0EBC">
              <w:rPr>
                <w:rFonts w:ascii="Times New Roman" w:eastAsia="Times New Roman" w:hAnsi="Times New Roman" w:cs="Times New Roman"/>
                <w:sz w:val="24"/>
                <w:szCs w:val="24"/>
              </w:rPr>
              <w:lastRenderedPageBreak/>
              <w:t>2.9.3. Учебный план включает обязательные предметные области и коррекционно-развивающую область</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3" w:name="100354"/>
            <w:bookmarkEnd w:id="353"/>
            <w:r w:rsidRPr="000D0EBC">
              <w:rPr>
                <w:rFonts w:ascii="Times New Roman" w:eastAsia="Times New Roman" w:hAnsi="Times New Roman" w:cs="Times New Roman"/>
                <w:sz w:val="24"/>
                <w:szCs w:val="24"/>
              </w:rPr>
              <w:t>Обязательные предметные области учебного плана и основные задачи реализации содержания предметных областей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Предметная область: Язык и речевая практика.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Русский язык.</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 Использование письменной коммуникации для решения практико-ориентированных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Чтение (Литературное чтение).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Осознание значения чтения для решения социально значимых задач, развития познавательных интересов, воспитания чувства прекрасного, элементарных этических представлений, понятий, чувства долга и правильных жизненных позиций. Формирование и развитие техники чтения, осознанного чтения доступных по содержанию и возрасту литературных текстов. Формирование коммуникативных навыков в процессе чтения литературных </w:t>
            </w:r>
            <w:r w:rsidRPr="000D0EBC">
              <w:rPr>
                <w:rFonts w:ascii="Times New Roman" w:eastAsia="Times New Roman" w:hAnsi="Times New Roman" w:cs="Times New Roman"/>
                <w:sz w:val="24"/>
                <w:szCs w:val="24"/>
              </w:rPr>
              <w:lastRenderedPageBreak/>
              <w:t>произведений.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Речевая практика.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Расширение представлений об окружающей действительности. Обогащение лексической и грамматико-синтаксической сторон речи. Развитие навыков связной устной речи. Развитие навыков устной коммуникации и их применение в различных ситуациях общения. Ознакомление со средствами устной выразительности, овладение нормами речевого этикета.</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4" w:name="100355"/>
            <w:bookmarkEnd w:id="354"/>
            <w:r w:rsidRPr="000D0EBC">
              <w:rPr>
                <w:rFonts w:ascii="Times New Roman" w:eastAsia="Times New Roman" w:hAnsi="Times New Roman" w:cs="Times New Roman"/>
                <w:sz w:val="24"/>
                <w:szCs w:val="24"/>
              </w:rPr>
              <w:lastRenderedPageBreak/>
              <w:t>Обязательные предметные области учебного плана и основные задачи реализации содержания предметных областей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Предметная область: Язык и речевая практика.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Речь и альтернативная коммуникация.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Развитие речи как средства общения в контексте познания окружающего мира и личного опыта ребенка. Понимание обращенной речи и смысла доступных невербальных графических знаков (рисунков, фотографий, пиктограмм и других графических изображений), неспецифических жестов. Пользование воспроизводящими заменяющими речь устройствами (коммуникаторы, персональные компьютеры и другие). Овладение умением вступать в контакт, поддерживать и завершать его, используя традиционные языковые (вербальные) и альтернативные средства коммуникации, соблюдая общепринятые правила общения. 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 Обучение глобальному </w:t>
            </w:r>
            <w:r w:rsidRPr="000D0EBC">
              <w:rPr>
                <w:rFonts w:ascii="Times New Roman" w:eastAsia="Times New Roman" w:hAnsi="Times New Roman" w:cs="Times New Roman"/>
                <w:sz w:val="24"/>
                <w:szCs w:val="24"/>
              </w:rPr>
              <w:lastRenderedPageBreak/>
              <w:t>чтению в доступных ребенку пределах, формирование навыка понимания смысла узнаваемого слова; копирование с образца отдельных букв, слогов или слов; развитие предпосылок к осмысленному чтению и письму; овладение чтением и письмом на доступном уровне.</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5" w:name="100356"/>
            <w:bookmarkEnd w:id="355"/>
            <w:r w:rsidRPr="000D0EBC">
              <w:rPr>
                <w:rFonts w:ascii="Times New Roman" w:eastAsia="Times New Roman" w:hAnsi="Times New Roman" w:cs="Times New Roman"/>
                <w:sz w:val="24"/>
                <w:szCs w:val="24"/>
              </w:rPr>
              <w:lastRenderedPageBreak/>
              <w:t>Предметная область: Математика.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Математика (Математика и информатика).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Овладение началами математики (понятием числа, вычислениями, решением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в различных видах практической деятельности). Развитие способности использовать некоторые математические знания в жизни. Формирование начальных представлений о компьютерной грамотности.</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6" w:name="100357"/>
            <w:bookmarkEnd w:id="356"/>
            <w:r w:rsidRPr="000D0EBC">
              <w:rPr>
                <w:rFonts w:ascii="Times New Roman" w:eastAsia="Times New Roman" w:hAnsi="Times New Roman" w:cs="Times New Roman"/>
                <w:sz w:val="24"/>
                <w:szCs w:val="24"/>
              </w:rPr>
              <w:t>Предметная область: Математика.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Математические представления.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элементарных математических представлений о форме, величине, количественных (дочисловых), пространственных, временных представлениях.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Овладение способностью пользоваться математическими знаниями при решении соответствующих возрасту житейских задач.</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7" w:name="100358"/>
            <w:bookmarkEnd w:id="357"/>
            <w:r w:rsidRPr="000D0EBC">
              <w:rPr>
                <w:rFonts w:ascii="Times New Roman" w:eastAsia="Times New Roman" w:hAnsi="Times New Roman" w:cs="Times New Roman"/>
                <w:sz w:val="24"/>
                <w:szCs w:val="24"/>
              </w:rPr>
              <w:t>Предметная область: Естествознание.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Мир природы и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Формирование представлений об окружающем мире: живой и неживой природе, человеке, месте человека в природе, взаимосвязях человека и общества с природой. Развитие способности к использованию знаний о живой и неживой природе и сформированных представлений о мире для осмысленной и самостоятельной организации безопасной жизни в конкретных природных и климатических условиях.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Природоведение.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элементарных знаний о живой и неживой природе и взаимосвязях, существующих между ними. Применение полученных знаний в повседневной жизни. Развитие активности, любознательности и разумной предприимчивости во взаимодействии с миром живой и неживой природы.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Биология.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Формирование элементарных научных представлений о компонентах живой природы: строении и жизни растений, животных, организма человека и его здоровье. Практическое применение биологических знаний: усвоение приемов выращивания и ухода за некоторыми (например, комнатными) растениями и домашними животными, ухода за своим организмом; использование полученных знаний для решения бытовых, медицинских </w:t>
            </w:r>
            <w:r w:rsidRPr="000D0EBC">
              <w:rPr>
                <w:rFonts w:ascii="Times New Roman" w:eastAsia="Times New Roman" w:hAnsi="Times New Roman" w:cs="Times New Roman"/>
                <w:sz w:val="24"/>
                <w:szCs w:val="24"/>
              </w:rPr>
              <w:lastRenderedPageBreak/>
              <w:t>и экологических проблем.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География.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Усвоение элементарных знаний по физической и экономической географии России. Формирование элементарных представлений о географии материков и океанов. Расширение географических представлений о родном крае.</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8" w:name="100359"/>
            <w:bookmarkEnd w:id="358"/>
            <w:r w:rsidRPr="000D0EBC">
              <w:rPr>
                <w:rFonts w:ascii="Times New Roman" w:eastAsia="Times New Roman" w:hAnsi="Times New Roman" w:cs="Times New Roman"/>
                <w:sz w:val="24"/>
                <w:szCs w:val="24"/>
              </w:rPr>
              <w:lastRenderedPageBreak/>
              <w:t>Не предусматривается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59" w:name="100360"/>
            <w:bookmarkEnd w:id="359"/>
            <w:r w:rsidRPr="000D0EBC">
              <w:rPr>
                <w:rFonts w:ascii="Times New Roman" w:eastAsia="Times New Roman" w:hAnsi="Times New Roman" w:cs="Times New Roman"/>
                <w:sz w:val="24"/>
                <w:szCs w:val="24"/>
              </w:rPr>
              <w:lastRenderedPageBreak/>
              <w:t>Предметная область: Человек и общество.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Основы социальной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Развитие навыков самообслуживания, самостоятельного ведения домашнего хозяйства, ориентировки в ближайшем окружении и возможности более широкой жизненной ориентации, обеспечения безопасности жизнедеятельности. Усвоение морально-этических норм поведения, навыков общения с людьми в разных жизненных ситуациях. Понимание роли семьи и семейных отношений в жизни человека, общества и государства, в воспитании и развитии ребенка, сохранении и укреплении его соматического, физического и психического здоровья, формировании правильного уклада семейных отношений.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Мир истории.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Формирование первоначальных временных исторических представлений. Установление простейших взаимосвязей между </w:t>
            </w:r>
            <w:r w:rsidRPr="000D0EBC">
              <w:rPr>
                <w:rFonts w:ascii="Times New Roman" w:eastAsia="Times New Roman" w:hAnsi="Times New Roman" w:cs="Times New Roman"/>
                <w:sz w:val="24"/>
                <w:szCs w:val="24"/>
              </w:rPr>
              <w:lastRenderedPageBreak/>
              <w:t>историческим временем и изменениями, происходящими в предметном мире (мире вещей); жизни отдельного человека и общества.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История Отечества.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представлений о наиболее значимых исторических событиях в жизни нашей страны, о традициях, трудовых и героических делах народов, проживающих на территории нашей Родины, о примерах служения своему Отечеству в борьбе за свободу и независимость.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Этика.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Практическое освоение социальных ритуалов и форм продуктивного социального взаимодействия, в том числе трудового. Обогащение практики понимания другого человека (мыслей, чувств, намерений другого), эмоционального сопереживания, морального выбора в различных жизненных ситуациях.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Обществоведение.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первоначальных представлений о правах и обязанностях гражданина; основных законах нашей страны.</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0" w:name="100361"/>
            <w:bookmarkEnd w:id="360"/>
            <w:r w:rsidRPr="000D0EBC">
              <w:rPr>
                <w:rFonts w:ascii="Times New Roman" w:eastAsia="Times New Roman" w:hAnsi="Times New Roman" w:cs="Times New Roman"/>
                <w:sz w:val="24"/>
                <w:szCs w:val="24"/>
              </w:rPr>
              <w:lastRenderedPageBreak/>
              <w:t>Не предусматривается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1" w:name="100362"/>
            <w:bookmarkEnd w:id="361"/>
            <w:r w:rsidRPr="000D0EBC">
              <w:rPr>
                <w:rFonts w:ascii="Times New Roman" w:eastAsia="Times New Roman" w:hAnsi="Times New Roman" w:cs="Times New Roman"/>
                <w:sz w:val="24"/>
                <w:szCs w:val="24"/>
              </w:rPr>
              <w:lastRenderedPageBreak/>
              <w:t>Не предусматривается</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2" w:name="100363"/>
            <w:bookmarkEnd w:id="362"/>
            <w:r w:rsidRPr="000D0EBC">
              <w:rPr>
                <w:rFonts w:ascii="Times New Roman" w:eastAsia="Times New Roman" w:hAnsi="Times New Roman" w:cs="Times New Roman"/>
                <w:sz w:val="24"/>
                <w:szCs w:val="24"/>
              </w:rPr>
              <w:t>Предметная область "Окружающий мир".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Окружающий природный мир.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Формирование представлений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 Формирование представлений о животном и растительном мире, их значении в жизни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Человек.</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Представление о себе как "Я", осознание общности и различий "Я" от других. Умение решать каждодневные жизненные задачи, связанные с удовлетворением первоочередных потребностей: прием пищи, туалет, гигиена тела, одевание (раздевание).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Представления о своей семье, о взаимоотношениях в семье.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Домоводство.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Овладение умением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Окружающий социальный мир.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Формирование первоначальных представлений о мире, созданном человеком: о доме, школе, о расположенных в них и </w:t>
            </w:r>
            <w:r w:rsidRPr="000D0EBC">
              <w:rPr>
                <w:rFonts w:ascii="Times New Roman" w:eastAsia="Times New Roman" w:hAnsi="Times New Roman" w:cs="Times New Roman"/>
                <w:sz w:val="24"/>
                <w:szCs w:val="24"/>
              </w:rPr>
              <w:lastRenderedPageBreak/>
              <w:t>рядом объектах, о транспорте и т.д. Усвоение правил безопасного поведения в помещении и на улице. Представления об окружающих людях: овладение первоначальными представлениями о социальной жизни, о профессиональных и социальных ролях людей. Развитие межличностных и групповых отношений. Накопление положительного опыта сотрудничества и участия в общественной жизни. Формирование представлений об обязанностях и правах ребенка. Представление о своей стране (Россия).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3" w:name="100364"/>
            <w:bookmarkEnd w:id="363"/>
            <w:r w:rsidRPr="000D0EBC">
              <w:rPr>
                <w:rFonts w:ascii="Times New Roman" w:eastAsia="Times New Roman" w:hAnsi="Times New Roman" w:cs="Times New Roman"/>
                <w:sz w:val="24"/>
                <w:szCs w:val="24"/>
              </w:rPr>
              <w:lastRenderedPageBreak/>
              <w:t>Предметная область: Искусство.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Музыка.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и развитие элементарных умений и навыков, способствующих адекватному восприятию музыкальных произведений и их исполнению. Развитие интереса к музыкальному искусству; формирование простейших эстетических ориентиров.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Рисование.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умений и навыков изобразительной деятельности, их применение для решения практических задач. Развитие художественного вкуса: умения отличать "красивое" от "некрасивого"; понимание красоты как ценности; воспитание потребности в художественном творчестве.</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4" w:name="100365"/>
            <w:bookmarkEnd w:id="364"/>
            <w:r w:rsidRPr="000D0EBC">
              <w:rPr>
                <w:rFonts w:ascii="Times New Roman" w:eastAsia="Times New Roman" w:hAnsi="Times New Roman" w:cs="Times New Roman"/>
                <w:sz w:val="24"/>
                <w:szCs w:val="24"/>
              </w:rPr>
              <w:t>Предметная область: Искусство.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Музыка и движение.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Накопление впечатлений и формирование интереса к доступным видам музыкального искусства. Развитие слуховых и двигательных восприятий, танцевальных, певческих, хоровых умений, освоение игры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 Готовность к участию в совместных музыкальных мероприятиях.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Изобразительная деятельность (лепка, рисование, аппликация).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Накопление впечатлений и формирование интереса к доступным видам </w:t>
            </w:r>
            <w:r w:rsidRPr="000D0EBC">
              <w:rPr>
                <w:rFonts w:ascii="Times New Roman" w:eastAsia="Times New Roman" w:hAnsi="Times New Roman" w:cs="Times New Roman"/>
                <w:sz w:val="24"/>
                <w:szCs w:val="24"/>
              </w:rPr>
              <w:lastRenderedPageBreak/>
              <w:t>изобразительного искусства. Формирование простейших эстетических ориентиров (красиво - не красиво) в практической жизни и их использование в организации обыденной жизни и праздника. Освоение доступных средств изобразительной деятельности: лепка, рисование, аппликация; использование различных изобразительных технологий. Развитие способности к совместной и самостоятельной изобразительной деятельности. Накопление опыта самовыражения в процессе изобразительной деятельности.</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5" w:name="100366"/>
            <w:bookmarkEnd w:id="365"/>
            <w:r w:rsidRPr="000D0EBC">
              <w:rPr>
                <w:rFonts w:ascii="Times New Roman" w:eastAsia="Times New Roman" w:hAnsi="Times New Roman" w:cs="Times New Roman"/>
                <w:sz w:val="24"/>
                <w:szCs w:val="24"/>
              </w:rPr>
              <w:lastRenderedPageBreak/>
              <w:t>Предметная область: Технология.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Ручной труд.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Овладение элементарными приемами ручного труда, общетрудовыми умениями и навыками, развитие самостоятельности, положительной мотивации к трудовой деятельности. Получение первоначальных представлений о значении труда в жизни человека и общества, о мире профессий и важности выбора доступной профессии.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Профильный труд.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Формирование трудовых умений, необходимых в разных жизненных сферах. Формирование умения адекватно применять доступные технологии и освоенные трудовые навыки для полноценной коммуникации, социального и трудового взаимодействия. Приобретение навыков </w:t>
            </w:r>
            <w:r w:rsidRPr="000D0EBC">
              <w:rPr>
                <w:rFonts w:ascii="Times New Roman" w:eastAsia="Times New Roman" w:hAnsi="Times New Roman" w:cs="Times New Roman"/>
                <w:sz w:val="24"/>
                <w:szCs w:val="24"/>
              </w:rPr>
              <w:lastRenderedPageBreak/>
              <w:t>самостоятельной работы и работы в коллективе, воспитание чувства товарищества, сотрудничества и взаимопомощи.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Реализация АООП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обучающихся с ограниченными возможностями здоровья и их родителей (законных представителей) на основе выбора профиля труда, включающего в себя подготовку обучающегося к индивидуальной трудовой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Совершенствование трудовых умений по выбранному профилю труда осуществляется в процессе трудовой практики, определение ее содержания и организация осуществляется самостоятельно образовательной организацией с учетом региональных условий и потребности в рабочих кадрах, а также в соответствии с требованиями санитарных нормам и правил.</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6" w:name="100367"/>
            <w:bookmarkEnd w:id="366"/>
            <w:r w:rsidRPr="000D0EBC">
              <w:rPr>
                <w:rFonts w:ascii="Times New Roman" w:eastAsia="Times New Roman" w:hAnsi="Times New Roman" w:cs="Times New Roman"/>
                <w:sz w:val="24"/>
                <w:szCs w:val="24"/>
              </w:rPr>
              <w:lastRenderedPageBreak/>
              <w:t>Предметная область: Технология.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Профильный труд.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социального и трудового взаимодействия. Обогащение положительного опыта и установки на активное использование освоенных технологий и навыков для индивидуального жизнеобеспечения, социального развития и помощи близким.</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7" w:name="100368"/>
            <w:bookmarkEnd w:id="367"/>
            <w:r w:rsidRPr="000D0EBC">
              <w:rPr>
                <w:rFonts w:ascii="Times New Roman" w:eastAsia="Times New Roman" w:hAnsi="Times New Roman" w:cs="Times New Roman"/>
                <w:sz w:val="24"/>
                <w:szCs w:val="24"/>
              </w:rPr>
              <w:lastRenderedPageBreak/>
              <w:t>Предметная область: Физическая 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Физическая культура (Адаптивная физическая 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Формирование установки на сохранение и укрепление здоровья, навыков здорового и </w:t>
            </w:r>
            <w:r w:rsidRPr="000D0EBC">
              <w:rPr>
                <w:rFonts w:ascii="Times New Roman" w:eastAsia="Times New Roman" w:hAnsi="Times New Roman" w:cs="Times New Roman"/>
                <w:sz w:val="24"/>
                <w:szCs w:val="24"/>
              </w:rPr>
              <w:lastRenderedPageBreak/>
              <w:t>безопасного образа жизни; соблюдение индивидуального режима питания и сна. Воспитание интереса к физической культуре и спорту, формирование потребности в систематических занятиях физической культурой и доступных видах спорта. Формирование и совершенствование основных двигательных качеств: быстроты, силы, ловкости и других. Формирование умения следить за своим физическим состоянием, величиной физических нагрузок, адекватно их дозировать. Овладение основами доступных видов спорта (легкой атлетикой, гимнастикой, лыжной подготовкой и другими) в соответствии с возрастными и психофизическими особенностями обучающихся. Коррекция недостатков познавательной сферы и психомоторного развития; развитие и совершенствование волевой сферы. Воспитание нравственных качеств и свойств личности.</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8" w:name="100369"/>
            <w:bookmarkEnd w:id="368"/>
            <w:r w:rsidRPr="000D0EBC">
              <w:rPr>
                <w:rFonts w:ascii="Times New Roman" w:eastAsia="Times New Roman" w:hAnsi="Times New Roman" w:cs="Times New Roman"/>
                <w:sz w:val="24"/>
                <w:szCs w:val="24"/>
              </w:rPr>
              <w:lastRenderedPageBreak/>
              <w:t>Предметная область: Физическая 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Адаптивная физическая 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Развитие восприятия собственного тела, осознание своих физических возможностей и ограничений. Освоение доступных способов </w:t>
            </w:r>
            <w:r w:rsidRPr="000D0EBC">
              <w:rPr>
                <w:rFonts w:ascii="Times New Roman" w:eastAsia="Times New Roman" w:hAnsi="Times New Roman" w:cs="Times New Roman"/>
                <w:sz w:val="24"/>
                <w:szCs w:val="24"/>
              </w:rPr>
              <w:lastRenderedPageBreak/>
              <w:t>передвижения (в том числе с использованием технических средств). Соотнесение самочувствия с настроением, собственной активностью, самостоятельностью и независимостью. Формирование двигательных навыков, координации движений, физических качеств. Освоение доступных видов физкультурно-спортивной деятельности: велосипедная езда, ходьба на лыжах, спортивные и подвижные игры, туризм и других.</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69" w:name="100370"/>
            <w:bookmarkEnd w:id="369"/>
            <w:r w:rsidRPr="000D0EBC">
              <w:rPr>
                <w:rFonts w:ascii="Times New Roman" w:eastAsia="Times New Roman" w:hAnsi="Times New Roman" w:cs="Times New Roman"/>
                <w:sz w:val="24"/>
                <w:szCs w:val="24"/>
              </w:rPr>
              <w:lastRenderedPageBreak/>
              <w:t>Коррекционно-развивающая область и основные задачи реализации содержания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0" w:name="100371"/>
            <w:bookmarkEnd w:id="370"/>
            <w:r w:rsidRPr="000D0EBC">
              <w:rPr>
                <w:rFonts w:ascii="Times New Roman" w:eastAsia="Times New Roman" w:hAnsi="Times New Roman" w:cs="Times New Roman"/>
                <w:sz w:val="24"/>
                <w:szCs w:val="24"/>
              </w:rPr>
              <w:t>Содержание коррекционно-развивающей области представлено следующими обязательными коррекционными курсами: "Ритмика", "Коррекционные занятия (логопедические и психокоррекционные)".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Содержание данной области может быть дополнено организацией самостоятельно на основании рекомендаций ПМПК, ИПР.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Коррекционный курс "Ритмика".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Развитие умения слушать музыку, выполнять под музыку различные движения, в том числе и танцевальные, с речевым сопровождением или пением. Развитие координации движений, чувства ритма, темпа, коррекция общей и речевой моторики, пространственной ориентировки. Привитие навыков участия в коллективной творческой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Коррекционный курс "Логопедические занятия".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Обогащение и развитие словаря, уточнение значения слова, развитие лексической системности, формирование семантических полей. Развитие и совершенствование грамматического строя речи. Развитие связной речи. Коррекция недостатков письменной речи (чтения и письма).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Коррекционный курс "Психокоррекционные занятия".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Формирование учебной мотивации, стимуляция сенсорно-перцептивных, мнемических и интеллектуальных процессов. Гармонизация психоэмоционального состояния, </w:t>
            </w:r>
            <w:r w:rsidRPr="000D0EBC">
              <w:rPr>
                <w:rFonts w:ascii="Times New Roman" w:eastAsia="Times New Roman" w:hAnsi="Times New Roman" w:cs="Times New Roman"/>
                <w:sz w:val="24"/>
                <w:szCs w:val="24"/>
              </w:rPr>
              <w:lastRenderedPageBreak/>
              <w:t>формирование позитивного отношения к своему "Я", повышение уверенности в себе, развитие самостоятельности, формирование навыков самоконтроля. Развитие способности к эмпатии, сопереживанию; формирование продуктивных видов взаимоотношений с окружающими (в семье, классе), повышение социального статуса ребенка в коллективе, формирование и развитие навыков социального поведения.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Выбор коррекционных курсов и их количественное соотношение самостоятельно определяется организацией, исходя из психофизических особенностей обучающихся с умственной отсталостью (интеллектуальными нарушениями), на основании рекомендаций ПМПК и ИПР инвалида. На реализацию коррекционно-развивающей области отводится до 6 часов в неделю от общего количества часов, предусмотренных на внеурочную деятельность.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учебные занятия для факультативного изучения отдельных учебных предметов (основы безопасности жизнедеятельности; домоводство, деловое и творческое письмо и другие);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увеличение учебных часов, отводимых на </w:t>
            </w:r>
            <w:r w:rsidRPr="000D0EBC">
              <w:rPr>
                <w:rFonts w:ascii="Times New Roman" w:eastAsia="Times New Roman" w:hAnsi="Times New Roman" w:cs="Times New Roman"/>
                <w:sz w:val="24"/>
                <w:szCs w:val="24"/>
              </w:rPr>
              <w:lastRenderedPageBreak/>
              <w:t>изучение отдельных учебных предметов обязательной части;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учебные занятия, обеспечивающие различные интересы обучающихся, в том числе этнокультурные (история и культура родного края; занимательная информатика; компьютерная грамотность и другие);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 развитии.</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1" w:name="100372"/>
            <w:bookmarkEnd w:id="371"/>
            <w:r w:rsidRPr="000D0EBC">
              <w:rPr>
                <w:rFonts w:ascii="Times New Roman" w:eastAsia="Times New Roman" w:hAnsi="Times New Roman" w:cs="Times New Roman"/>
                <w:sz w:val="24"/>
                <w:szCs w:val="24"/>
              </w:rPr>
              <w:lastRenderedPageBreak/>
              <w:t>Содержание коррекционно-развивающей области представлено следующими обязательными коррекционными курсами: "Сенсорное развитие", "Предметно-практические действия", "Двигательное развитие", "Альтернативная коммуникация", "Коррекционно-развивающие занятия".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Содержание данной области может быть дополнено организацией самостоятельно на основании рекомендаций ПМПК, ИПР.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Коррекционный курс "Сенсорное развитие".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Обогащение чувственного опыта через целенаправленное систематическое воздействие на различные анализаторы. Развитие зрительного, слухового, тактильного, кинестетического восприятия, а также восприятие запаха и вкуса как пропедевтика формирования навыков общения, предметно-практической и познавательной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Коррекционный курс "Предметно-практические действия".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интереса к предметному рукотворному миру; освоение простых действий с предметами и материалами; умение следовать определенному порядку (алгоритму, расписанию) при выполнении предметных действий. Овладение навыками предметно-практической деятельности как необходимой основой для самообслуживания, коммуникации, изобразительной, бытовой и трудовой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Коррекционный курс "Двигательное развитие".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Мотивация двигательной активности; поддержка и развитие имеющихся движений, расширение диапазона движений и </w:t>
            </w:r>
            <w:r w:rsidRPr="000D0EBC">
              <w:rPr>
                <w:rFonts w:ascii="Times New Roman" w:eastAsia="Times New Roman" w:hAnsi="Times New Roman" w:cs="Times New Roman"/>
                <w:sz w:val="24"/>
                <w:szCs w:val="24"/>
              </w:rPr>
              <w:lastRenderedPageBreak/>
              <w:t>профилактика возможных нарушений. Обучение переходу из одной позы в другую; освоение новых способов передвижения (включая передвижение с помощью технических средств реабилитации); формирование функциональных двигательных навыков; развитие функции руки, в том числе мелкой моторики; формирование ориентировки в пространстве; обогащение сенсомоторного опыта.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Коррекционный курс "Альтернативная коммуникация".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Освоение доступных средств невербальной коммуникации: взгляда, мимики, жеста, предмета, графического изображения, знаковой системы. Освоение таблицы букв, карточек с напечатанными словами, набора букв как средства коммуникации. Составление коммуникативных таблиц и коммуникативных тетрадей для общения в школе, дома и в других местах. Освоение технических коммуникативных устройств.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Коррекционный курс "Коррекционно-развивающие занятия".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Основные задачи реализации содержания: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Коррекция отдельных сторон психической деятельности и личностной сферы. Формирование социально приемлемых форм поведения, сведение к минимуму проявлений деструктивного поведения: крик, агрессия, самоагрессия, стереотипии и другое. </w:t>
            </w:r>
            <w:r w:rsidRPr="000D0EBC">
              <w:rPr>
                <w:rFonts w:ascii="Times New Roman" w:eastAsia="Times New Roman" w:hAnsi="Times New Roman" w:cs="Times New Roman"/>
                <w:sz w:val="24"/>
                <w:szCs w:val="24"/>
              </w:rPr>
              <w:lastRenderedPageBreak/>
              <w:t>Коррекция речевых расстройств и нарушений коммуникации. Дополнительная помощь в освоении отдельных действий и представлений, которые оказываются для обучающихся особенно трудными. Развитие индивидуальных способностей обучающихся, их творческого потенциала.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 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в психическом и (или) физическом развитии.</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2" w:name="100373"/>
            <w:bookmarkEnd w:id="372"/>
            <w:r w:rsidRPr="000D0EBC">
              <w:rPr>
                <w:rFonts w:ascii="Times New Roman" w:eastAsia="Times New Roman" w:hAnsi="Times New Roman" w:cs="Times New Roman"/>
                <w:sz w:val="24"/>
                <w:szCs w:val="24"/>
              </w:rPr>
              <w:lastRenderedPageBreak/>
              <w:t>2.9.4. Программа формирования базовых учебных действий</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3" w:name="100374"/>
            <w:bookmarkEnd w:id="373"/>
            <w:r w:rsidRPr="000D0EBC">
              <w:rPr>
                <w:rFonts w:ascii="Times New Roman" w:eastAsia="Times New Roman" w:hAnsi="Times New Roman" w:cs="Times New Roman"/>
                <w:sz w:val="24"/>
                <w:szCs w:val="24"/>
              </w:rPr>
              <w:t>Программа формирования базовых учебных действий должна обеспечивать: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связь базовых учебных действий с содержанием учебных предметов;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решение задач формирования личностных, регулятивных, познавательных, коммуникативных базовых учебных действий.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Результативность овладения базовыми учебными действиями у обучающихся с умственной отсталостью (интеллектуальными нарушениями) определяется на завершающем этапе обучения (IX - XII (XIII) класс). </w:t>
            </w:r>
            <w:r w:rsidRPr="000D0EBC">
              <w:rPr>
                <w:rFonts w:ascii="Times New Roman" w:eastAsia="Times New Roman" w:hAnsi="Times New Roman" w:cs="Times New Roman"/>
                <w:sz w:val="24"/>
                <w:szCs w:val="24"/>
              </w:rPr>
              <w:lastRenderedPageBreak/>
              <w:t>Организация самостоятельно разрабатывает процедуру и содержание итоговой комплексной оценки базовых учебных действий.</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4" w:name="100375"/>
            <w:bookmarkEnd w:id="374"/>
            <w:r w:rsidRPr="000D0EBC">
              <w:rPr>
                <w:rFonts w:ascii="Times New Roman" w:eastAsia="Times New Roman" w:hAnsi="Times New Roman" w:cs="Times New Roman"/>
                <w:sz w:val="24"/>
                <w:szCs w:val="24"/>
              </w:rPr>
              <w:lastRenderedPageBreak/>
              <w:t>Программа формирования базовых учебных действий должна содержать: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задачи подготовки ребенка к нахождению и обучению в среде сверстников, к эмоциональному, коммуникативному взаимодействию с группой обучающихся;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учебного поведения, умения выполнять задания от начала до конца в течение определенного периода времени, умения самостоятельно переходить от одного действия (операции) к другому в соответствии с расписанием занятий, алгоритмом действий.</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5" w:name="100376"/>
            <w:bookmarkEnd w:id="375"/>
            <w:r w:rsidRPr="000D0EBC">
              <w:rPr>
                <w:rFonts w:ascii="Times New Roman" w:eastAsia="Times New Roman" w:hAnsi="Times New Roman" w:cs="Times New Roman"/>
                <w:sz w:val="24"/>
                <w:szCs w:val="24"/>
              </w:rPr>
              <w:lastRenderedPageBreak/>
              <w:t>2.9.7. Программа формирования экологической культуры, здорового и безопасного образа жизни</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6" w:name="100377"/>
            <w:bookmarkEnd w:id="376"/>
            <w:r w:rsidRPr="000D0EBC">
              <w:rPr>
                <w:rFonts w:ascii="Times New Roman" w:eastAsia="Times New Roman" w:hAnsi="Times New Roman" w:cs="Times New Roman"/>
                <w:sz w:val="24"/>
                <w:szCs w:val="24"/>
              </w:rPr>
              <w:t>Реализация программы должна осуществляется в единстве урочной (через содержание учебных предметов "Чтение", "Мир природы и человека", "Природоведение", "Биология", "География", "Основы социальной жизни"), внеурочной и внешкольной деятельности, в совместной педагогической работе общеобразовательной организации, семьи и других институтов общества.</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7" w:name="100378"/>
            <w:bookmarkEnd w:id="377"/>
            <w:r w:rsidRPr="000D0EBC">
              <w:rPr>
                <w:rFonts w:ascii="Times New Roman" w:eastAsia="Times New Roman" w:hAnsi="Times New Roman" w:cs="Times New Roman"/>
                <w:sz w:val="24"/>
                <w:szCs w:val="24"/>
              </w:rPr>
              <w:t>Содержание программы подробно раскрывается через программы учебных предметов, в частности: "Человек" (гигиена), "Домоводство" (здоровое питание), "Человек и окружающий природный мир", "Физкультура", "Человек и окружающий социальный мир" (выполнение роли пациента у врача, поведение в экстремальной ситуации и другое), а также в ходе коррекционных курсов и во внеурочной деятельности.</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8" w:name="100379"/>
            <w:bookmarkEnd w:id="378"/>
            <w:r w:rsidRPr="000D0EBC">
              <w:rPr>
                <w:rFonts w:ascii="Times New Roman" w:eastAsia="Times New Roman" w:hAnsi="Times New Roman" w:cs="Times New Roman"/>
                <w:sz w:val="24"/>
                <w:szCs w:val="24"/>
              </w:rPr>
              <w:t>2.9.8. Программа коррекционной работы </w:t>
            </w:r>
            <w:hyperlink r:id="rId45" w:anchor="100436" w:history="1">
              <w:r w:rsidRPr="000D0EBC">
                <w:rPr>
                  <w:rFonts w:ascii="Times New Roman" w:eastAsia="Times New Roman" w:hAnsi="Times New Roman" w:cs="Times New Roman"/>
                  <w:sz w:val="24"/>
                  <w:szCs w:val="24"/>
                  <w:u w:val="single"/>
                </w:rPr>
                <w:t>&lt;1&gt;</w:t>
              </w:r>
            </w:hyperlink>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79" w:name="100380"/>
            <w:bookmarkEnd w:id="379"/>
            <w:r w:rsidRPr="000D0EBC">
              <w:rPr>
                <w:rFonts w:ascii="Times New Roman" w:eastAsia="Times New Roman" w:hAnsi="Times New Roman" w:cs="Times New Roman"/>
                <w:sz w:val="24"/>
                <w:szCs w:val="24"/>
              </w:rPr>
              <w:t>Программа коррекционной работы направлена обеспечение успешности освоения АООП обучающимися с легкой умственной отсталостью (интеллектуальными нарушениями).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Программа коррекционной работы должна обеспечивать: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выявление особых образовательных потребностей детей с умственной отсталостью (интеллектуальными нарушениями), обусловленных недостатками в их психическом и физическом развитии;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2) осуществление индивидуально ориентированной психолого-медико-педагогической помощи детям с умственной </w:t>
            </w:r>
            <w:r w:rsidRPr="000D0EBC">
              <w:rPr>
                <w:rFonts w:ascii="Times New Roman" w:eastAsia="Times New Roman" w:hAnsi="Times New Roman" w:cs="Times New Roman"/>
                <w:sz w:val="24"/>
                <w:szCs w:val="24"/>
              </w:rPr>
              <w:lastRenderedPageBreak/>
              <w:t>отсталостью (интеллектуальными нарушениями) с учетом особенностей психофизического развития и индивидуальных возможностей детей (в соответствии с рекомендациями ПМПК);</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Программа коррекционной работы должна содержать: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механизм взаимодействия учителей и других специалистов в области сопровождения, медицинских работников организации и специалистов других организаций с целью реализации программы коррекционной работы;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умственной отсталостью (интеллектуальными нарушениями);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корректировку коррекционных мероприятий.</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0" w:name="100381"/>
            <w:bookmarkEnd w:id="380"/>
            <w:r w:rsidRPr="000D0EBC">
              <w:rPr>
                <w:rFonts w:ascii="Times New Roman" w:eastAsia="Times New Roman" w:hAnsi="Times New Roman" w:cs="Times New Roman"/>
                <w:sz w:val="24"/>
                <w:szCs w:val="24"/>
              </w:rPr>
              <w:lastRenderedPageBreak/>
              <w:t>Не предусматривается.</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1" w:name="100382"/>
            <w:bookmarkEnd w:id="381"/>
            <w:r w:rsidRPr="000D0EBC">
              <w:rPr>
                <w:rFonts w:ascii="Times New Roman" w:eastAsia="Times New Roman" w:hAnsi="Times New Roman" w:cs="Times New Roman"/>
                <w:sz w:val="24"/>
                <w:szCs w:val="24"/>
              </w:rPr>
              <w:lastRenderedPageBreak/>
              <w:t>2.9.10. Программа внеурочной деятельности</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2" w:name="100383"/>
            <w:bookmarkEnd w:id="382"/>
            <w:r w:rsidRPr="000D0EBC">
              <w:rPr>
                <w:rFonts w:ascii="Times New Roman" w:eastAsia="Times New Roman" w:hAnsi="Times New Roman" w:cs="Times New Roman"/>
                <w:sz w:val="24"/>
                <w:szCs w:val="24"/>
              </w:rPr>
              <w:t>Программа внеурочной деятельности предполагает следующие направления: спортивно-оздоровительное, нравственное, социальное, общекультурное в таких формах, как индивидуальные и групповые занятия, экскурсии, кружки, секции, соревнования, общественно полезные (трудовые) практики и т.д.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Время, отводимое на внеурочную деятельность (с учетом часов на коррекционно-развивающую область), составляет в течение 9 учебных лет не более 3 050 часов, в течение 12 учебных лет - не более 4 070 часов, в течение 13 учебных лет - не более 4 400 часов.</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3" w:name="100384"/>
            <w:bookmarkEnd w:id="383"/>
            <w:r w:rsidRPr="000D0EBC">
              <w:rPr>
                <w:rFonts w:ascii="Times New Roman" w:eastAsia="Times New Roman" w:hAnsi="Times New Roman" w:cs="Times New Roman"/>
                <w:sz w:val="24"/>
                <w:szCs w:val="24"/>
              </w:rPr>
              <w:t>Программа внеурочной деятельности направлена на социально-эмоциональное, спортивно-оздоровительное, творческое, нравственное, познавательное, общекультурное развитие личности средствами физического, нравственного, эстетического, трудового воспитания. Внеурочная деятельность также направлена на расширение контактов обучающихся с обычно развивающимися сверстниками и взаимодействие с разными людьми.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Программа внеурочной деятельности должна предусматривать организацию и проведение специальных внеурочных мероприятий, направленных на развитие личности обучающихся, таких как: конкурсы, выставки, игры, экскурсии, занятия в кружках по интересам, творческие фестивали и соревнования ("веселые старты", олимпиады), праздники, лагеря, походы, реализация доступных проектов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Внеурочная деятельность должна способствовать социальной интеграции обучающихся путем организации и проведения мероприятий, в которых предусмотрена совместная деятельность обучающихся с умственной отсталостью (интеллектуальными нарушениями) и обучающихся, не имеющих каких-либо нарушений развития, из различных организаций. Виды совместной внеурочной деятельности необходимо подбирать с учетом возможностей и интересов как </w:t>
            </w:r>
            <w:r w:rsidRPr="000D0EBC">
              <w:rPr>
                <w:rFonts w:ascii="Times New Roman" w:eastAsia="Times New Roman" w:hAnsi="Times New Roman" w:cs="Times New Roman"/>
                <w:sz w:val="24"/>
                <w:szCs w:val="24"/>
              </w:rPr>
              <w:lastRenderedPageBreak/>
              <w:t>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благоприятствующие самореализации и успешной совместной деятельности для всех ее участников.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Задачи и мероприятия, реализуемые на внеурочной деятельности, включаются в СИПР.</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4" w:name="100385"/>
            <w:bookmarkEnd w:id="384"/>
            <w:r w:rsidRPr="000D0EBC">
              <w:rPr>
                <w:rFonts w:ascii="Times New Roman" w:eastAsia="Times New Roman" w:hAnsi="Times New Roman" w:cs="Times New Roman"/>
                <w:sz w:val="24"/>
                <w:szCs w:val="24"/>
              </w:rPr>
              <w:lastRenderedPageBreak/>
              <w:t>2.9.11. Программа сотрудничества с семьей обучающегося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5" w:name="100386"/>
            <w:bookmarkEnd w:id="385"/>
            <w:r w:rsidRPr="000D0EBC">
              <w:rPr>
                <w:rFonts w:ascii="Times New Roman" w:eastAsia="Times New Roman" w:hAnsi="Times New Roman" w:cs="Times New Roman"/>
                <w:sz w:val="24"/>
                <w:szCs w:val="24"/>
              </w:rPr>
              <w:t>Отдельно не предусматривается.</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6" w:name="100387"/>
            <w:bookmarkEnd w:id="386"/>
            <w:r w:rsidRPr="000D0EBC">
              <w:rPr>
                <w:rFonts w:ascii="Times New Roman" w:eastAsia="Times New Roman" w:hAnsi="Times New Roman" w:cs="Times New Roman"/>
                <w:sz w:val="24"/>
                <w:szCs w:val="24"/>
              </w:rPr>
              <w:t>Программа сотрудничества с семьей обучающегося должна отражать направленность на обеспечение конструктивного взаимодействия специалистов организации и родителей (законных представителей) обучающегося в интересах особого ребенка и его семьи. Программа должна включать консультации, семинары, тренинги, занятия, беседы, собрания, домашнее визитирование и другие мероприятия, направленные на: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психологическую поддержку семьи, воспитывающей ребенка-инвалида;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повышение осведомленности родителей об особенностях развития и специфических образовательных потребностях ребенка;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обеспечение участия семьи в разработке и реализации СИПР;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обеспечение единства требований к обучающемуся в семье и в организации;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организацию регулярного обмена </w:t>
            </w:r>
            <w:r w:rsidRPr="000D0EBC">
              <w:rPr>
                <w:rFonts w:ascii="Times New Roman" w:eastAsia="Times New Roman" w:hAnsi="Times New Roman" w:cs="Times New Roman"/>
                <w:sz w:val="24"/>
                <w:szCs w:val="24"/>
              </w:rPr>
              <w:lastRenderedPageBreak/>
              <w:t>информацией о ребенке, о ходе реализации СИПР и результатах ее освоения;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организацию участия родителей во внеурочных мероприятиях.</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7" w:name="100388"/>
            <w:bookmarkEnd w:id="387"/>
            <w:r w:rsidRPr="000D0EBC">
              <w:rPr>
                <w:rFonts w:ascii="Times New Roman" w:eastAsia="Times New Roman" w:hAnsi="Times New Roman" w:cs="Times New Roman"/>
                <w:sz w:val="24"/>
                <w:szCs w:val="24"/>
              </w:rPr>
              <w:lastRenderedPageBreak/>
              <w:t>2.10. Система оценки достижения планируемых результатов освоения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8" w:name="100389"/>
            <w:bookmarkEnd w:id="388"/>
            <w:r w:rsidRPr="000D0EBC">
              <w:rPr>
                <w:rFonts w:ascii="Times New Roman" w:eastAsia="Times New Roman" w:hAnsi="Times New Roman" w:cs="Times New Roman"/>
                <w:sz w:val="24"/>
                <w:szCs w:val="24"/>
              </w:rPr>
              <w:t>Система оценки достижения планируемых результатов освоения АООП должна ориентировать образовательный процесс на развитие личности обучающихся, достижение планируемых результатов освоения содержания учебных предметов и формирование базовых учебных действий.</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89" w:name="100390"/>
            <w:bookmarkEnd w:id="389"/>
            <w:r w:rsidRPr="000D0EBC">
              <w:rPr>
                <w:rFonts w:ascii="Times New Roman" w:eastAsia="Times New Roman" w:hAnsi="Times New Roman" w:cs="Times New Roman"/>
                <w:sz w:val="24"/>
                <w:szCs w:val="24"/>
              </w:rPr>
              <w:t>Система оценки достижения планируемых результатов освоения АООП образования обучающимися с умеренной, тяжелой, глубокой умственной отсталостью (интеллектуальными нарушениями), тяжелыми и множественными нарушениями развития должна ориентировать образовательный процесс на введение в культуру ребенка, по разным причинам выпадающего из образовательного пространства, достижение возможных результатов освоения содержания СИПР и АООП.</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90" w:name="100391"/>
            <w:bookmarkEnd w:id="390"/>
            <w:r w:rsidRPr="000D0EBC">
              <w:rPr>
                <w:rFonts w:ascii="Times New Roman" w:eastAsia="Times New Roman" w:hAnsi="Times New Roman" w:cs="Times New Roman"/>
                <w:sz w:val="24"/>
                <w:szCs w:val="24"/>
              </w:rPr>
              <w:t>3. Требования к специальным условиям реализации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91" w:name="100392"/>
            <w:bookmarkEnd w:id="391"/>
            <w:r w:rsidRPr="000D0EBC">
              <w:rPr>
                <w:rFonts w:ascii="Times New Roman" w:eastAsia="Times New Roman" w:hAnsi="Times New Roman" w:cs="Times New Roman"/>
                <w:sz w:val="24"/>
                <w:szCs w:val="24"/>
              </w:rPr>
              <w:t>Вариант 1</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392" w:name="100393"/>
            <w:bookmarkEnd w:id="392"/>
            <w:r w:rsidRPr="000D0EBC">
              <w:rPr>
                <w:rFonts w:ascii="Times New Roman" w:eastAsia="Times New Roman" w:hAnsi="Times New Roman" w:cs="Times New Roman"/>
                <w:sz w:val="24"/>
                <w:szCs w:val="24"/>
              </w:rPr>
              <w:t>Вариант 2</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3" w:name="100394"/>
            <w:bookmarkEnd w:id="393"/>
            <w:r w:rsidRPr="000D0EBC">
              <w:rPr>
                <w:rFonts w:ascii="Times New Roman" w:eastAsia="Times New Roman" w:hAnsi="Times New Roman" w:cs="Times New Roman"/>
                <w:sz w:val="24"/>
                <w:szCs w:val="24"/>
              </w:rPr>
              <w:t>3.4. Требования к кадровым условиям</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4" w:name="100395"/>
            <w:bookmarkEnd w:id="394"/>
            <w:r w:rsidRPr="000D0EBC">
              <w:rPr>
                <w:rFonts w:ascii="Times New Roman" w:eastAsia="Times New Roman" w:hAnsi="Times New Roman" w:cs="Times New Roman"/>
                <w:sz w:val="24"/>
                <w:szCs w:val="24"/>
              </w:rPr>
              <w:t>Кадровое обеспечение организации, реализующей АООП (СИПР), предполагает междисциплинарный состав специалистов (педагогические, медицинские и социальные работники), компетентных в понимании особых образовательных потребностей обучающихся, способных обеспечить систематическую медицинскую, психолого-педагогическую и социальную поддержку.</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Организация имеет право включать в штатное расписание инженера, имеющего соответствующую квалификацию в обслуживании электроакустической аппаратуры.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В процессе реализации АООП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психиатр, невролог, офтальмолог, ортопед и другие) для проведения дополнительного обследования обучающихся и получения медицинских заключений о состоянии их </w:t>
            </w:r>
            <w:r w:rsidRPr="000D0EBC">
              <w:rPr>
                <w:rFonts w:ascii="Times New Roman" w:eastAsia="Times New Roman" w:hAnsi="Times New Roman" w:cs="Times New Roman"/>
                <w:sz w:val="24"/>
                <w:szCs w:val="24"/>
              </w:rPr>
              <w:lastRenderedPageBreak/>
              <w:t>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слуховые аппараты и кохлеарные импланты, очки и другие средства коррекции зрительных нарушений и т.д.).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5" w:name="100396"/>
            <w:bookmarkEnd w:id="395"/>
            <w:r w:rsidRPr="000D0EBC">
              <w:rPr>
                <w:rFonts w:ascii="Times New Roman" w:eastAsia="Times New Roman" w:hAnsi="Times New Roman" w:cs="Times New Roman"/>
                <w:sz w:val="24"/>
                <w:szCs w:val="24"/>
              </w:rPr>
              <w:lastRenderedPageBreak/>
              <w:t>3.6. Требования к материально-техническим условиям</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6" w:name="100397"/>
            <w:bookmarkEnd w:id="396"/>
            <w:r w:rsidRPr="000D0EBC">
              <w:rPr>
                <w:rFonts w:ascii="Times New Roman" w:eastAsia="Times New Roman" w:hAnsi="Times New Roman" w:cs="Times New Roman"/>
                <w:sz w:val="24"/>
                <w:szCs w:val="24"/>
              </w:rPr>
              <w:t>Материально-техническое и информационное оснащение образовательного процесса должно обеспечивать возможность </w:t>
            </w:r>
            <w:hyperlink r:id="rId46" w:anchor="100437" w:history="1">
              <w:r w:rsidRPr="000D0EBC">
                <w:rPr>
                  <w:rFonts w:ascii="Times New Roman" w:eastAsia="Times New Roman" w:hAnsi="Times New Roman" w:cs="Times New Roman"/>
                  <w:sz w:val="24"/>
                  <w:szCs w:val="24"/>
                  <w:u w:val="single"/>
                </w:rPr>
                <w:t>&lt;2&gt;</w:t>
              </w:r>
            </w:hyperlink>
            <w:r w:rsidRPr="000D0EBC">
              <w:rPr>
                <w:rFonts w:ascii="Times New Roman" w:eastAsia="Times New Roman" w:hAnsi="Times New Roman" w:cs="Times New Roman"/>
                <w:sz w:val="24"/>
                <w:szCs w:val="24"/>
              </w:rPr>
              <w:t>:</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создания материальных объектов, в том числе произведений искусства.</w:t>
            </w:r>
          </w:p>
        </w:tc>
        <w:tc>
          <w:tcPr>
            <w:tcW w:w="0" w:type="auto"/>
            <w:tcBorders>
              <w:top w:val="nil"/>
              <w:left w:val="nil"/>
              <w:bottom w:val="nil"/>
              <w:right w:val="nil"/>
            </w:tcBorders>
            <w:vAlign w:val="bottom"/>
            <w:hideMark/>
          </w:tcPr>
          <w:p w:rsidR="000D0EBC" w:rsidRPr="000D0EBC" w:rsidRDefault="000D0EBC" w:rsidP="000D0EBC">
            <w:pPr>
              <w:spacing w:after="0" w:line="240" w:lineRule="auto"/>
              <w:rPr>
                <w:rFonts w:ascii="Times New Roman" w:eastAsia="Times New Roman" w:hAnsi="Times New Roman" w:cs="Times New Roman"/>
                <w:sz w:val="24"/>
                <w:szCs w:val="24"/>
              </w:rPr>
            </w:pP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7" w:name="100398"/>
            <w:bookmarkEnd w:id="397"/>
            <w:r w:rsidRPr="000D0EBC">
              <w:rPr>
                <w:rFonts w:ascii="Times New Roman" w:eastAsia="Times New Roman" w:hAnsi="Times New Roman" w:cs="Times New Roman"/>
                <w:sz w:val="24"/>
                <w:szCs w:val="24"/>
              </w:rPr>
              <w:t>Требования к организации пространства</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8" w:name="100399"/>
            <w:bookmarkEnd w:id="398"/>
            <w:r w:rsidRPr="000D0EBC">
              <w:rPr>
                <w:rFonts w:ascii="Times New Roman" w:eastAsia="Times New Roman" w:hAnsi="Times New Roman" w:cs="Times New Roman"/>
                <w:sz w:val="24"/>
                <w:szCs w:val="24"/>
              </w:rPr>
              <w:t>Материально-техническое обеспечение АООП должно предусматривать: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трудовые мастерские с необходимым оборудованием в соответствии с реализуемыми профилями трудового </w:t>
            </w:r>
            <w:r w:rsidRPr="000D0EBC">
              <w:rPr>
                <w:rFonts w:ascii="Times New Roman" w:eastAsia="Times New Roman" w:hAnsi="Times New Roman" w:cs="Times New Roman"/>
                <w:sz w:val="24"/>
                <w:szCs w:val="24"/>
              </w:rPr>
              <w:lastRenderedPageBreak/>
              <w:t>обучения;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кабинет для проведения уроков "Основы социальной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 классных помещениях должны быть предусмотрены учебные зоны и зоны отдыха обучающихся.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Обучающимся с умственной отсталостью (интеллектуальными нарушениями) может быть предоставлена возможность проживания в организации в случае ее удаленности от их места проживания.</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399" w:name="100400"/>
            <w:bookmarkEnd w:id="399"/>
            <w:r w:rsidRPr="000D0EBC">
              <w:rPr>
                <w:rFonts w:ascii="Times New Roman" w:eastAsia="Times New Roman" w:hAnsi="Times New Roman" w:cs="Times New Roman"/>
                <w:sz w:val="24"/>
                <w:szCs w:val="24"/>
              </w:rPr>
              <w:lastRenderedPageBreak/>
              <w:t xml:space="preserve">Важным условием реализации АООП (СИПР) является возможность для беспрепятственного доступа тех обучающихся, у которых имеются нарушения опорно-двигательных функций, зрения, к </w:t>
            </w:r>
            <w:r w:rsidRPr="000D0EBC">
              <w:rPr>
                <w:rFonts w:ascii="Times New Roman" w:eastAsia="Times New Roman" w:hAnsi="Times New Roman" w:cs="Times New Roman"/>
                <w:sz w:val="24"/>
                <w:szCs w:val="24"/>
              </w:rPr>
              <w:lastRenderedPageBreak/>
              <w:t>объектам инфраструктуры организации. С этой целью территория и здание организации должны отвечать требованиям безбарьерной среды.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 помещениях для обучающихся должно быть предусмотрено специальное оборудование, позволяющее оптимизировать образовательную деятельность, присмотр и уход за обучающимися, а также обеспечивать максимально возможную самостоятельность в передвижении, коммуникации, осуществлении учебной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Материально-техническое обеспечение реализации АООП (СИПР) для обучающихся с умственной отсталостью (интеллектуальными нарушениями) должно соответствовать действующим санитарным и противопожарным нормам, нормам охраны труда работников образовательных организаций, предъявляемым к кабинету для проведения уроков по Домоводству.</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0" w:name="100401"/>
            <w:bookmarkEnd w:id="400"/>
            <w:r w:rsidRPr="000D0EBC">
              <w:rPr>
                <w:rFonts w:ascii="Times New Roman" w:eastAsia="Times New Roman" w:hAnsi="Times New Roman" w:cs="Times New Roman"/>
                <w:sz w:val="24"/>
                <w:szCs w:val="24"/>
              </w:rPr>
              <w:lastRenderedPageBreak/>
              <w:t>Требования к организации учебного места</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1" w:name="100402"/>
            <w:bookmarkEnd w:id="401"/>
            <w:r w:rsidRPr="000D0EBC">
              <w:rPr>
                <w:rFonts w:ascii="Times New Roman" w:eastAsia="Times New Roman" w:hAnsi="Times New Roman" w:cs="Times New Roman"/>
                <w:sz w:val="24"/>
                <w:szCs w:val="24"/>
              </w:rPr>
              <w:t>Учебное место обучающегося организуется в соответствии с санитарными нормами и требованиями.</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2" w:name="100403"/>
            <w:bookmarkEnd w:id="402"/>
            <w:r w:rsidRPr="000D0EBC">
              <w:rPr>
                <w:rFonts w:ascii="Times New Roman" w:eastAsia="Times New Roman" w:hAnsi="Times New Roman" w:cs="Times New Roman"/>
                <w:sz w:val="24"/>
                <w:szCs w:val="24"/>
              </w:rPr>
              <w:t xml:space="preserve">Учебное место обучающегося создается с учетом его индивидуальных возможностей и особых образовательных потребностей. При организации учебного места учитываются возможности и особенности моторики, восприятия, внимания, памяти обучающегося. Для создания оптимальных условий обучения организуются учебные места для индивидуальной и групповой форм обучения. С этой целью в помещении класса должны быть созданы специальные зоны. Кроме учебных зон необходимо </w:t>
            </w:r>
            <w:r w:rsidRPr="000D0EBC">
              <w:rPr>
                <w:rFonts w:ascii="Times New Roman" w:eastAsia="Times New Roman" w:hAnsi="Times New Roman" w:cs="Times New Roman"/>
                <w:sz w:val="24"/>
                <w:szCs w:val="24"/>
              </w:rPr>
              <w:lastRenderedPageBreak/>
              <w:t>предусмотреть места для отдыха и проведения свободного времени.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Для достижения ребенком большей самостоятельности в передвижении, коммуникации и облегчения его доступа к образованию необходимо использовать вспомогательные средства и технологии с учетом степени и диапазона имеющихся у него нарушений (опорно-двигательного аппарата, сенсорной сферы, расстройства аутистического спектра и эмоционально-волевой сферы).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 ассистирующим технологиям относятся: индивидуальные технические средства передвижения (кресла-коляски, ходунки, вертикализаторы и другое); подъемники; приборы для альтернативной и дополнительной коммуникации; электронные адаптеры, переключатели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Помимо вспомогательных функций, позволяющих ребенку получить адаптированный доступ к образованию, технические средства обучения (включая специализированные компьютерные инструменты обучения) должны удовлетворить особые образовательные потребности обучающихся, способствовать мотивации учебной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В связи с тем, что среди обучающихся есть дети, которые себя не обслуживают и нуждаются в уходе, для осуществления таких гигиенических процедур, как смена памперса, помывка тела, в санузлах или </w:t>
            </w:r>
            <w:r w:rsidRPr="000D0EBC">
              <w:rPr>
                <w:rFonts w:ascii="Times New Roman" w:eastAsia="Times New Roman" w:hAnsi="Times New Roman" w:cs="Times New Roman"/>
                <w:sz w:val="24"/>
                <w:szCs w:val="24"/>
              </w:rPr>
              <w:lastRenderedPageBreak/>
              <w:t>других помещениях предусматриваются оборудованные душевые, специальные кабинки и т.д.</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3" w:name="100404"/>
            <w:bookmarkEnd w:id="403"/>
            <w:r w:rsidRPr="000D0EBC">
              <w:rPr>
                <w:rFonts w:ascii="Times New Roman" w:eastAsia="Times New Roman" w:hAnsi="Times New Roman" w:cs="Times New Roman"/>
                <w:sz w:val="24"/>
                <w:szCs w:val="24"/>
              </w:rPr>
              <w:lastRenderedPageBreak/>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4" w:name="100405"/>
            <w:bookmarkEnd w:id="404"/>
            <w:r w:rsidRPr="000D0EBC">
              <w:rPr>
                <w:rFonts w:ascii="Times New Roman" w:eastAsia="Times New Roman" w:hAnsi="Times New Roman" w:cs="Times New Roman"/>
                <w:sz w:val="24"/>
                <w:szCs w:val="24"/>
              </w:rPr>
              <w:t>Специальный учебный и дидактический материал, отвечающий особым образовательным потребностям обучающихся.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Учет особых образовательных потребностей обучающихся с умственной отсталостью (интеллектуальными нарушениями) обусловливает необходимость использования специальных учебников, адресованных данной категории обучающихся; подбора специального учебного и дидактического материала (в младших классах преимущественное использование натуральной и иллюстративной наглядности; в старших - иллюстративной и символической). Для закрепления знаний, полученных на уроке, а также для выполнения практических работ необходимо использование рабочих тетрадей на печатной основе, включая специальные прописи.</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5" w:name="100406"/>
            <w:bookmarkEnd w:id="405"/>
            <w:r w:rsidRPr="000D0EBC">
              <w:rPr>
                <w:rFonts w:ascii="Times New Roman" w:eastAsia="Times New Roman" w:hAnsi="Times New Roman" w:cs="Times New Roman"/>
                <w:sz w:val="24"/>
                <w:szCs w:val="24"/>
              </w:rPr>
              <w:t>Специальный учебный и дидактический материал, отвечающий особым образовательным потребностям обучающихся.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Особые образовательные потребности обучающихся требуют специального подбора учебного и дидактического материала, позволяющего эффективно осуществлять процесс обучения по всем предметным областям.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Освоение практики общения с окружающими людьми в рамках предметной области "Язык и речевая практика" предполагает использование разнообразного предметного и изобразительного дидактического материала, иллюстрирующего природный и социальный окружающий мир; вербальных и невербальных средств коммуникации, включая электронные, в т.ч. компьютерные устройства и соответствующее программное обеспечение.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Освоение предметной области "Математика" предполагает использование разнообразного дидактического материала в виде предметов различной формы, величины, цвета; изображений предметов, людей, объектов природы, цифр; оборудования, позволяющего выполнять упражнения на сортировку, </w:t>
            </w:r>
            <w:r w:rsidRPr="000D0EBC">
              <w:rPr>
                <w:rFonts w:ascii="Times New Roman" w:eastAsia="Times New Roman" w:hAnsi="Times New Roman" w:cs="Times New Roman"/>
                <w:sz w:val="24"/>
                <w:szCs w:val="24"/>
              </w:rPr>
              <w:lastRenderedPageBreak/>
              <w:t>группировку различных предметов, их соотнесения по определенным признакам; программное обеспечение для персонального компьютера, с помощью которого выполняются упражнения по формированию доступных математических представлений; калькуляторы и другие средства.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Формирование доступных представлений о мире и практики взаимодействия с окружающим миром в рамках содержательной области "Окружающий мир" происходит с использованием традиционных дидактических средств, с применением видео, проекционного оборудования, Интернет-ресурсов и печатных материалов. Обогащению опыта взаимодействия с окружающим миром способствует непосредственный контакт обучающихся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организации, а также теплицы, сенсорный сад и другие объекты на прилегающей к организации территории.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Формирование представлений о себе, своих возможностях в ходе освоения предметной области "Окружающий мир" происходит с использованием средств, расширяющих представления и обогащающих жизненный опыт обучающихся. Организация должна располагать необходимыми материалами и оборудованием, позволяющим обучающимся осваивать навыки самообслуживания, </w:t>
            </w:r>
            <w:r w:rsidRPr="000D0EBC">
              <w:rPr>
                <w:rFonts w:ascii="Times New Roman" w:eastAsia="Times New Roman" w:hAnsi="Times New Roman" w:cs="Times New Roman"/>
                <w:sz w:val="24"/>
                <w:szCs w:val="24"/>
              </w:rPr>
              <w:lastRenderedPageBreak/>
              <w:t>доступной бытовой деятельности. Содержательная область предполагает использование широкого спектра демонстративного учебного материала (фото, видео, рисунков), тематически связанного с жизнью общества.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Специальный учебный и дидактический материал необходим для образования обучающихся в области "Искусство".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других), позволяющих ребенку овладевать отдельными операциями в процессе совместных действий с взрослым.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На занятиях музыкой и театром важно обеспечить обучающимся использование доступных музыкальных инструментов (маракас, бубен, барабан и другие), театральным реквизитом.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Предметная область "Физическая культура" должна обеспечивать обучающимся возможность физического самосовершенствования, даже если их физический статус значительно ниже общепринятой нормы. Для этого оснащение физкультурных залов должно предусматривать специальное адаптированное оборудование для обучающихся с различными нарушениями развития, включая различные тренажеры, инвентарь для подвижных игр и т.п.</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С учетом того, что подготовка обучающихся к трудовой деятельности в рамках предметной области "Технология" начинается с формирования у них элементарных действий с материалами и предметами, для обучения необходимы разнообразные по свойствам и внешним признакам материалы, игрушки, заготовки, различные инструменты, соответствующие профилю труда, включая оборудование и прочие предметы. По мере накопления опыта предметно-практической деятельности диапазон формируемых действий постепенно расширяется, увеличивается время их выполнения и меняются их качественные характеристики. Постепенно формируемые действия переходят в разряд трудовых операций.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Материально-техническое обеспечение коррекционных курсов включает технические средства, в том числе электронные, специальное программное обеспечение, предназначенное для коррекции и развития движения, коммуникации, познавательной деятельности, сенсомоторных действий. Для обеспечения занятий по сенсорному развитию необходимы наборы средств, воздействующих на различные анализаторы и вызывающих положительные реакции обучающихся на окружающую действительность. Для формирования предметно-практических действий необходимы разнообразные по свойствам и внешним признакам материалы, игрушки и </w:t>
            </w:r>
            <w:r w:rsidRPr="000D0EBC">
              <w:rPr>
                <w:rFonts w:ascii="Times New Roman" w:eastAsia="Times New Roman" w:hAnsi="Times New Roman" w:cs="Times New Roman"/>
                <w:sz w:val="24"/>
                <w:szCs w:val="24"/>
              </w:rPr>
              <w:lastRenderedPageBreak/>
              <w:t>прочие предметы. Двигательное развитие происходит с использованием разнообразного спортивного, а также ортопедического и лечебно-физкультурного оборудования и инвентаря.</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406" w:name="100407"/>
            <w:bookmarkEnd w:id="406"/>
            <w:r w:rsidRPr="000D0EBC">
              <w:rPr>
                <w:rFonts w:ascii="Times New Roman" w:eastAsia="Times New Roman" w:hAnsi="Times New Roman" w:cs="Times New Roman"/>
                <w:sz w:val="24"/>
                <w:szCs w:val="24"/>
              </w:rPr>
              <w:lastRenderedPageBreak/>
              <w:t>Требования к результатам освоения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407" w:name="100408"/>
            <w:bookmarkEnd w:id="407"/>
            <w:r w:rsidRPr="000D0EBC">
              <w:rPr>
                <w:rFonts w:ascii="Times New Roman" w:eastAsia="Times New Roman" w:hAnsi="Times New Roman" w:cs="Times New Roman"/>
                <w:sz w:val="24"/>
                <w:szCs w:val="24"/>
              </w:rPr>
              <w:t>Вариант 1</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center"/>
              <w:textAlignment w:val="baseline"/>
              <w:rPr>
                <w:rFonts w:ascii="Times New Roman" w:eastAsia="Times New Roman" w:hAnsi="Times New Roman" w:cs="Times New Roman"/>
                <w:sz w:val="24"/>
                <w:szCs w:val="24"/>
              </w:rPr>
            </w:pPr>
            <w:bookmarkStart w:id="408" w:name="100409"/>
            <w:bookmarkEnd w:id="408"/>
            <w:r w:rsidRPr="000D0EBC">
              <w:rPr>
                <w:rFonts w:ascii="Times New Roman" w:eastAsia="Times New Roman" w:hAnsi="Times New Roman" w:cs="Times New Roman"/>
                <w:sz w:val="24"/>
                <w:szCs w:val="24"/>
              </w:rPr>
              <w:t>Вариант 2</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09" w:name="100410"/>
            <w:bookmarkEnd w:id="409"/>
            <w:r w:rsidRPr="000D0EBC">
              <w:rPr>
                <w:rFonts w:ascii="Times New Roman" w:eastAsia="Times New Roman" w:hAnsi="Times New Roman" w:cs="Times New Roman"/>
                <w:sz w:val="24"/>
                <w:szCs w:val="24"/>
              </w:rPr>
              <w:t>4.1. Стандарт устанавливает требования к результатам освоения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0" w:name="100411"/>
            <w:bookmarkEnd w:id="410"/>
            <w:r w:rsidRPr="000D0EBC">
              <w:rPr>
                <w:rFonts w:ascii="Times New Roman" w:eastAsia="Times New Roman" w:hAnsi="Times New Roman" w:cs="Times New Roman"/>
                <w:sz w:val="24"/>
                <w:szCs w:val="24"/>
              </w:rPr>
              <w:t>Результаты освоения АООП оцениваются как итоговые достижения на момент завершения образования.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Стандарт устанавливает требования к предметным и личностным результатам обучающихся с умственной отсталостью (интеллектуальными нарушениями), освоивших АООП.</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Описание результатов овладения обучающимися с умственной отсталостью (интеллектуальными нарушениями) АООП имеет интегративный характер и включает в себя: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требования к оценке овладения социальными компетенциями (личностные результаты);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требования к оценке степени самостоятельности использования предметных знаний и умений для решения практико-ориентированных задач (предметные результаты).</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1" w:name="100412"/>
            <w:bookmarkEnd w:id="411"/>
            <w:r w:rsidRPr="000D0EBC">
              <w:rPr>
                <w:rFonts w:ascii="Times New Roman" w:eastAsia="Times New Roman" w:hAnsi="Times New Roman" w:cs="Times New Roman"/>
                <w:sz w:val="24"/>
                <w:szCs w:val="24"/>
              </w:rPr>
              <w:t>Основным ожидаемым результатом освоения обучающимся АООП по варианту 2 является развитие жизненной компетенции, позволяющей достичь максимальной самостоятельности (в соответствии с его психическими и физическими возможностями) в решении повседневных жизненных задач, включение в жизнь общества через индивидуальное поэтапное и планомерное расширение жизненного опыта и повседневных социальных контактов.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Стандарт устанавливает требования к результатам освоения АООП, которые рассматриваются как возможные (примерные) и соразмерные с индивидуальными возможностями и специфическими образовательными потребностями обучающихся. Требования устанавливаются к результатам: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личностным, включающим сформированность мотивации к обучению и познанию, социальные компетенции, личностные качества;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предметным, включающим освоенный обучающимися в ходе изучения учебного </w:t>
            </w:r>
            <w:r w:rsidRPr="000D0EBC">
              <w:rPr>
                <w:rFonts w:ascii="Times New Roman" w:eastAsia="Times New Roman" w:hAnsi="Times New Roman" w:cs="Times New Roman"/>
                <w:sz w:val="24"/>
                <w:szCs w:val="24"/>
              </w:rPr>
              <w:lastRenderedPageBreak/>
              <w:t>предмета опыт специфической для данной предметной области деятельности по получению нового знания и его применению.</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2" w:name="100413"/>
            <w:bookmarkEnd w:id="412"/>
            <w:r w:rsidRPr="000D0EBC">
              <w:rPr>
                <w:rFonts w:ascii="Times New Roman" w:eastAsia="Times New Roman" w:hAnsi="Times New Roman" w:cs="Times New Roman"/>
                <w:sz w:val="24"/>
                <w:szCs w:val="24"/>
              </w:rPr>
              <w:lastRenderedPageBreak/>
              <w:t>4.2. Личностные результаты освоения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3" w:name="100414"/>
            <w:bookmarkEnd w:id="413"/>
            <w:r w:rsidRPr="000D0EBC">
              <w:rPr>
                <w:rFonts w:ascii="Times New Roman" w:eastAsia="Times New Roman" w:hAnsi="Times New Roman" w:cs="Times New Roman"/>
                <w:sz w:val="24"/>
                <w:szCs w:val="24"/>
              </w:rPr>
              <w:t>Личностные результаты включают овладение обучающимися жизненными и социальными компетенциями, необходимыми для решения практико-ориентированных задач и обеспечивающими становление социальных отношений обучающихся в различных средах.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Личностные результаты освоения АООП должны отражать: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осознание себя как гражданина России; формирование чувства гордости за свою Родину;</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формирование уважительного отношения к иному мнению, истории и культуре других народов;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развитие адекватных представлений о собственных возможностях, о насущно необходимом жизнеобеспечении;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овладение начальными навыками адаптации в динамично изменяющемся и развивающемся мире;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5) овладение социально-бытовыми умениями, используемыми в повседневной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6) владение навыками коммуникации и принятыми нормами социального </w:t>
            </w:r>
            <w:r w:rsidRPr="000D0EBC">
              <w:rPr>
                <w:rFonts w:ascii="Times New Roman" w:eastAsia="Times New Roman" w:hAnsi="Times New Roman" w:cs="Times New Roman"/>
                <w:sz w:val="24"/>
                <w:szCs w:val="24"/>
              </w:rPr>
              <w:lastRenderedPageBreak/>
              <w:t>взаимодействия;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7) способность к осмыслению социального окружения, своего места в нем, принятие соответствующих возрасту ценностей и социальных ролей;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8) принятие и освоение социальной роли обучающегося, формирование и развитие социально значимых мотивов учебной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9) развитие навыков сотрудничества с взрослыми и сверстниками в разных социальных ситуациях;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10) формирование эстетических потребностей, ценностей и чувств;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11) развитие этических чувств, доброжелательности и эмоционально-нравственной отзывчивости, понимания и сопереживания чувствам других людей;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12)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13) формирование готовности к самостоятельной жизни.</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4" w:name="100415"/>
            <w:bookmarkEnd w:id="414"/>
            <w:r w:rsidRPr="000D0EBC">
              <w:rPr>
                <w:rFonts w:ascii="Times New Roman" w:eastAsia="Times New Roman" w:hAnsi="Times New Roman" w:cs="Times New Roman"/>
                <w:sz w:val="24"/>
                <w:szCs w:val="24"/>
              </w:rPr>
              <w:lastRenderedPageBreak/>
              <w:t>Ожидаемые личностные результаты освоения АООП заносятся в СИПР и с учетом индивидуальных возможностей и специфических образовательных потребностей обучающихся. Личностные результаты освоения АООП могут включать: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основы персональной идентичности, осознание своей принадлежности к определенному полу, осознание себя как "Я";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социально-эмоциональное участие в процессе общения и совместной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формирование социально ориентированного взгляда на окружающий мир в его органичном единстве и разнообразии природной и социальной частей;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формирование уважительного отношения к окружающим;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5) овладение начальными навыками адаптации в динамично изменяющемся и развивающемся мире;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6) освоение доступных социальных ролей (обучающегося, сына (дочери), пассажира, покупателя и т.д.), развитие мотивов учебной деятельности и формирование личностного смысла учения;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7) развитие самостоятельности и личной ответственности за свои поступки на основе представлений о нравственных нормах, общепринятых правилах;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8) формирование эстетических потребностей, ценностей и чувств;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9) развитие этических чувств, доброжелательности и эмоционально-нравственной отзывчивости, понимания и сопереживания чувствам других людей;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10) развитие навыков сотрудничества с взрослыми и сверстниками в разных социальных ситуациях, умения не создавать конфликтов и находить выходы из спорных ситуаций;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11)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tc>
      </w:tr>
      <w:tr w:rsidR="000D0EBC" w:rsidRPr="000D0EBC" w:rsidTr="000D0EBC">
        <w:tc>
          <w:tcPr>
            <w:tcW w:w="0" w:type="auto"/>
            <w:gridSpan w:val="2"/>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5" w:name="100416"/>
            <w:bookmarkEnd w:id="415"/>
            <w:r w:rsidRPr="000D0EBC">
              <w:rPr>
                <w:rFonts w:ascii="Times New Roman" w:eastAsia="Times New Roman" w:hAnsi="Times New Roman" w:cs="Times New Roman"/>
                <w:sz w:val="24"/>
                <w:szCs w:val="24"/>
              </w:rPr>
              <w:lastRenderedPageBreak/>
              <w:t>4.3. Предметные результаты освоения АООП</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6" w:name="100417"/>
            <w:bookmarkEnd w:id="416"/>
            <w:r w:rsidRPr="000D0EBC">
              <w:rPr>
                <w:rFonts w:ascii="Times New Roman" w:eastAsia="Times New Roman" w:hAnsi="Times New Roman" w:cs="Times New Roman"/>
                <w:sz w:val="24"/>
                <w:szCs w:val="24"/>
              </w:rPr>
              <w:t xml:space="preserve">Предметные результаты связаны с овладением обучающимися содержанием каждой предметной области и характеризуют их достижения в усвоении знаний и умений, возможности их </w:t>
            </w:r>
            <w:r w:rsidRPr="000D0EBC">
              <w:rPr>
                <w:rFonts w:ascii="Times New Roman" w:eastAsia="Times New Roman" w:hAnsi="Times New Roman" w:cs="Times New Roman"/>
                <w:sz w:val="24"/>
                <w:szCs w:val="24"/>
              </w:rPr>
              <w:lastRenderedPageBreak/>
              <w:t>применения в практической деятельности и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Предметные результаты освоения АООП с учетом специфики содержания образовательных областей, включающих в себя конкретные учебные предметы, должны отражать: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Язык и речевая практика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Русский язык:</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формирование интереса к изучению родного (русского) языка;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коммуникативно-речевые умения, необходимые для обеспечения коммуникации в различных ситуациях общения;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овладение основами грамотного письма;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использование знаний в области русского языка и сформированных грамматико-орфографических умений для решения практических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Чтение (Литературное чтение):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осознанное, правильное, плавное чтение вслух целыми словами с использованием некоторых средств устной выразительности речи;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2) участие в обсуждении прочитанных произведений; умение высказывать отношение к поступкам героев, оценивать поступки героев и мотивы поступков с </w:t>
            </w:r>
            <w:r w:rsidRPr="000D0EBC">
              <w:rPr>
                <w:rFonts w:ascii="Times New Roman" w:eastAsia="Times New Roman" w:hAnsi="Times New Roman" w:cs="Times New Roman"/>
                <w:sz w:val="24"/>
                <w:szCs w:val="24"/>
              </w:rPr>
              <w:lastRenderedPageBreak/>
              <w:t>учетом принятых в обществе норм и правил;</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представления о мире, человеке, обществе и социальных нормах, принятых в нем;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выбор с помощью взрослого интересующей литературы.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Речевая практика: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осмысление значимости речи для решения коммуникативных и познавательных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расширение представлений об окружающей действительности и развитие на этой основе лексической, грамматико-синтаксической сторон речи и связной речи;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использование диалогической формы речи в различных ситуациях общения;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уместное использование этикетных речевых выражений; знание основных правил культуры речевого общения.</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7" w:name="100418"/>
            <w:bookmarkEnd w:id="417"/>
            <w:r w:rsidRPr="000D0EBC">
              <w:rPr>
                <w:rFonts w:ascii="Times New Roman" w:eastAsia="Times New Roman" w:hAnsi="Times New Roman" w:cs="Times New Roman"/>
                <w:sz w:val="24"/>
                <w:szCs w:val="24"/>
              </w:rPr>
              <w:lastRenderedPageBreak/>
              <w:t xml:space="preserve">Возможные предметные результаты освоения АООП заносятся в СИПР с учетом индивидуальных возможностей и специфических образовательных потребностей обучающихся, а также </w:t>
            </w:r>
            <w:r w:rsidRPr="000D0EBC">
              <w:rPr>
                <w:rFonts w:ascii="Times New Roman" w:eastAsia="Times New Roman" w:hAnsi="Times New Roman" w:cs="Times New Roman"/>
                <w:sz w:val="24"/>
                <w:szCs w:val="24"/>
              </w:rPr>
              <w:lastRenderedPageBreak/>
              <w:t>специфики содержания предметных областей и конкретных учебных предметов.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Возможные предметные результаты должны отражать: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Язык и речевая практика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Речь и альтернативная коммуникация: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развитие речи как средства общения в контексте познания окружающего мира и личного опыта ребенка: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понимание слов, обозначающих объекты и явления природы, объекты рукотворного мира и деятельность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самостоятельного использования усвоенного лексико-грамматического материала в учебных и коммуникативных целях.</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овладение доступными средствами коммуникации и общения - вербальными и невербальными </w:t>
            </w:r>
            <w:hyperlink r:id="rId47" w:anchor="100438" w:history="1">
              <w:r w:rsidRPr="000D0EBC">
                <w:rPr>
                  <w:rFonts w:ascii="Times New Roman" w:eastAsia="Times New Roman" w:hAnsi="Times New Roman" w:cs="Times New Roman"/>
                  <w:sz w:val="24"/>
                  <w:szCs w:val="24"/>
                  <w:u w:val="single"/>
                </w:rPr>
                <w:t>&lt;3&gt;</w:t>
              </w:r>
            </w:hyperlink>
            <w:r w:rsidRPr="000D0EBC">
              <w:rPr>
                <w:rFonts w:ascii="Times New Roman" w:eastAsia="Times New Roman" w:hAnsi="Times New Roman" w:cs="Times New Roman"/>
                <w:sz w:val="24"/>
                <w:szCs w:val="24"/>
              </w:rPr>
              <w:t>:</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качество сформированности устной речи в соответствии с возрастными показаниями;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понимание обращенной речи, понимание смысла рисунков, фотографий, пиктограмм, других графических знаков;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умение пользоваться средствами альтернативной коммуникации: жестами, взглядами, коммуникативными таблицами, тетрадями, воспроизводящими (синтезирующими) речь устройствами (коммуникаторами, персональными </w:t>
            </w:r>
            <w:r w:rsidRPr="000D0EBC">
              <w:rPr>
                <w:rFonts w:ascii="Times New Roman" w:eastAsia="Times New Roman" w:hAnsi="Times New Roman" w:cs="Times New Roman"/>
                <w:sz w:val="24"/>
                <w:szCs w:val="24"/>
              </w:rPr>
              <w:lastRenderedPageBreak/>
              <w:t>компьютерами и другими).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мотивы коммуникации: познавательные интересы, общение и взаимодействие в разнообразных видах детской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вступать в контакт, поддерживать и завершать его, используя невербальные и вербальные средства, соблюдение общепринятых правил коммуникации;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использовать средства альтернативной коммуникации в процессе общения: использование предметов, жестов, взгляда, шумовых, голосовых, речеподражательных реакций для выражения индивидуальных потребностей; 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либо другим доступным способом; общение с помощью электронных средств коммуникации (коммуникатора, компьютерного устройства).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глобальное чтение в доступных ребенку пределах, понимание смысла узнаваемого слова: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узнавание и различение напечатанных слов, </w:t>
            </w:r>
            <w:r w:rsidRPr="000D0EBC">
              <w:rPr>
                <w:rFonts w:ascii="Times New Roman" w:eastAsia="Times New Roman" w:hAnsi="Times New Roman" w:cs="Times New Roman"/>
                <w:sz w:val="24"/>
                <w:szCs w:val="24"/>
              </w:rPr>
              <w:lastRenderedPageBreak/>
              <w:t>обозначающих имена людей, названия хорошо известных предметов и действий;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использование карточек с напечатанными словами как средства коммуникации.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5) развитие предпосылок к осмысленному чтению и письму:</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узнавание и различение образов графем (букв);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графические действия с использованием элементов графем: обводка, штриховка, печатание букв, слов.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6) чтение и письмо: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начальные навыки чтения и письма.</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8" w:name="100419"/>
            <w:bookmarkEnd w:id="418"/>
            <w:r w:rsidRPr="000D0EBC">
              <w:rPr>
                <w:rFonts w:ascii="Times New Roman" w:eastAsia="Times New Roman" w:hAnsi="Times New Roman" w:cs="Times New Roman"/>
                <w:sz w:val="24"/>
                <w:szCs w:val="24"/>
              </w:rPr>
              <w:lastRenderedPageBreak/>
              <w:t>Математика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Математика и информатика: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элементарные математические представления о количестве, форме, величине предметов; пространственные и временные представления;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начальные математические знания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пространственных отношений;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3) навыки измерения, пересчета, измерения, прикидки и оценки наглядного представления числовых данных и процессов, записи и выполнения несложных </w:t>
            </w:r>
            <w:r w:rsidRPr="000D0EBC">
              <w:rPr>
                <w:rFonts w:ascii="Times New Roman" w:eastAsia="Times New Roman" w:hAnsi="Times New Roman" w:cs="Times New Roman"/>
                <w:sz w:val="24"/>
                <w:szCs w:val="24"/>
              </w:rPr>
              <w:lastRenderedPageBreak/>
              <w:t>алгоритмов;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способность применения математических знаний для решения учебно-познавательных, учебно-практических, жизненных и профессиональных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5) оперирование математическим содержанием на уровне словесно-логического мышления с использованием математической речи;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6) элементарные умения пользования компьютером.</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19" w:name="100420"/>
            <w:bookmarkEnd w:id="419"/>
            <w:r w:rsidRPr="000D0EBC">
              <w:rPr>
                <w:rFonts w:ascii="Times New Roman" w:eastAsia="Times New Roman" w:hAnsi="Times New Roman" w:cs="Times New Roman"/>
                <w:sz w:val="24"/>
                <w:szCs w:val="24"/>
              </w:rPr>
              <w:lastRenderedPageBreak/>
              <w:t>Математика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Математические представления: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элементарные математические представления о форме, величине; количественные (дочисловые), пространственные, временные представления: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различать и сравнивать предметы по форме, величине, удаленности;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ориентироваться в схеме тела, в пространстве, на плоскости;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различать, сравнивать и преобразовывать множества (один - много).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2) представления о количестве, числе, знакомство с цифрами, составом числа в </w:t>
            </w:r>
            <w:r w:rsidRPr="000D0EBC">
              <w:rPr>
                <w:rFonts w:ascii="Times New Roman" w:eastAsia="Times New Roman" w:hAnsi="Times New Roman" w:cs="Times New Roman"/>
                <w:sz w:val="24"/>
                <w:szCs w:val="24"/>
              </w:rPr>
              <w:lastRenderedPageBreak/>
              <w:t>доступных ребенку пределах, счет, решение простых арифметических задач с опорой на наглядность: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соотносить число с соответствующим количеством предметов, обозначать его цифрой;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пересчитывать предметы в доступных пределах;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представлять множество двумя другими множествами в пределах пяти;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обозначать арифметические действия знаками;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решать задачи на увеличение и уменьшение на несколько единиц.</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овладение способностью пользоваться математическими знаниями при решении соответствующих возрасту житейских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обращаться с деньгами, рассчитываться ими, пользоваться карманными деньгами;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определять длину, вес, объем, температуру, время, пользуясь мерками и измерительными приборами;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устанавливать взаимно-однозначные соответствия;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распознавать цифры, обозначающие номер дома, квартиры, автобуса, телефона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умение различать части суток, соотносить </w:t>
            </w:r>
            <w:r w:rsidRPr="000D0EBC">
              <w:rPr>
                <w:rFonts w:ascii="Times New Roman" w:eastAsia="Times New Roman" w:hAnsi="Times New Roman" w:cs="Times New Roman"/>
                <w:sz w:val="24"/>
                <w:szCs w:val="24"/>
              </w:rPr>
              <w:lastRenderedPageBreak/>
              <w:t>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0" w:name="100421"/>
            <w:bookmarkEnd w:id="420"/>
            <w:r w:rsidRPr="000D0EBC">
              <w:rPr>
                <w:rFonts w:ascii="Times New Roman" w:eastAsia="Times New Roman" w:hAnsi="Times New Roman" w:cs="Times New Roman"/>
                <w:sz w:val="24"/>
                <w:szCs w:val="24"/>
              </w:rPr>
              <w:lastRenderedPageBreak/>
              <w:t>Не предусматривается</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1" w:name="100422"/>
            <w:bookmarkEnd w:id="421"/>
            <w:r w:rsidRPr="000D0EBC">
              <w:rPr>
                <w:rFonts w:ascii="Times New Roman" w:eastAsia="Times New Roman" w:hAnsi="Times New Roman" w:cs="Times New Roman"/>
                <w:sz w:val="24"/>
                <w:szCs w:val="24"/>
              </w:rPr>
              <w:t>Окружающий мир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Окружающий природный мир: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представления о явлениях и объектах неживой природы, смене времен года и соответствующих сезонных изменениях в природе, умений адаптироваться к конкретным природным и климатическим условиям: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интерес к объектам и явлениям неживой природы;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расширение представлений об объектах неживой природы (вода, воздух, земля, огонь, водоемы, формы земной поверхности и других);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 временах года, характерных признаках времен года, погодных изменениях, их влиянии на жизнь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учитывать изменения в окружающей среде для выполнения правил жизнедеятельности, охраны здоровья.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представления о животном и растительном мире, их значении в жизни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интерес к объектам живой природы;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расширение представлений о животном и растительном мире (растения, животные, их </w:t>
            </w:r>
            <w:r w:rsidRPr="000D0EBC">
              <w:rPr>
                <w:rFonts w:ascii="Times New Roman" w:eastAsia="Times New Roman" w:hAnsi="Times New Roman" w:cs="Times New Roman"/>
                <w:sz w:val="24"/>
                <w:szCs w:val="24"/>
              </w:rPr>
              <w:lastRenderedPageBreak/>
              <w:t>виды, понятия "полезные" - "вредные", "дикие" - "домашние" и другие);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опыт заботливого и бережного отношения к растениям и животным, ухода за ними;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соблюдать правила безопасного поведения в природе (в лесу, у реки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элементарные представления о течении времени: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различать части суток, дни недели, месяцы; соотнесение месяцев с временем года;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 течении времени: смена событий дня, суток, в течение недели, месяца и т.д.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Человек:</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представление о себе как "Я", осознание общности и различий "Я" от других: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соотнесение себя со своим именем, своим изображением на фотографии, отражением в зеркале;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 собственном теле;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отнесение себя к определенному полу;</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определять "мое" и "не мое", осознавать и выражать свои интересы, желания;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умение сообщать общие сведения о себе: имя, фамилия, возраст, пол, место </w:t>
            </w:r>
            <w:r w:rsidRPr="000D0EBC">
              <w:rPr>
                <w:rFonts w:ascii="Times New Roman" w:eastAsia="Times New Roman" w:hAnsi="Times New Roman" w:cs="Times New Roman"/>
                <w:sz w:val="24"/>
                <w:szCs w:val="24"/>
              </w:rPr>
              <w:lastRenderedPageBreak/>
              <w:t>жительства, интересы;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 возрастных изменениях человека, адекватное отношение к своим возрастным изменениям.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умение решать каждодневные жизненные задачи, связанные с удовлетворением первоочередных потребностей: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обслуживать себя: принимать пищу и пить, ходить в туалет, выполнять гигиенические процедуры, одеваться и раздеваться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сообщать о своих потребностях и желаниях.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определять свое самочувствие (как хорошее или плохое), показывать или сообщать о болезненных ощущениях взрослому;</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соблюдать гигиенические правила в соответствии с режимом дня (чистка зубов утром и вечером, мытье рук перед едой и после посещения туалета);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следить за своим внешним видом.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представления о своей семье, взаимоотношениях в семье: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Домоводство: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умение принимать посильное участие в повседневных делах дома: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выполнять доступные бытовые виды работ: приготовление пищи, уборка, стирка, глажение, чистка одежды, обуви, сервировка стола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соблюдать технологические процессы в хозяйственно-бытовой деятельности: стирка, уборка, работа на кухне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соблюдение гигиенических и санитарных правил хранения домашних вещей, продуктов, химических средств бытового назначения;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использовать в домашнем хозяйстве бытовую технику, химические средства, инструменты, соблюдая правила безопасности.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Окружающий социальный мир:</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представления о мире, созданном руками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интерес к объектам, созданным человеком;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представления о доме, школе, расположенных в них и рядом объектах (мебель, оборудование, одежда, посуда, </w:t>
            </w:r>
            <w:r w:rsidRPr="000D0EBC">
              <w:rPr>
                <w:rFonts w:ascii="Times New Roman" w:eastAsia="Times New Roman" w:hAnsi="Times New Roman" w:cs="Times New Roman"/>
                <w:sz w:val="24"/>
                <w:szCs w:val="24"/>
              </w:rPr>
              <w:lastRenderedPageBreak/>
              <w:t>игровая площадка и другое), транспорте и т.д.;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соблюдать элементарные правила безопасности поведения в доме, на улице, в транспорте, в общественных местах.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представления об окружающих людях: овладение первоначальными представлениями о социальной жизни, профессиональных и социальных ролях людей: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 деятельности и профессиях людей, окружающих ребенка (учитель, повар, врач, водитель и т.д.);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 социальных ролях людей (пассажир, пешеход, покупатель и т.д.), правилах поведения согласно социальным ролям в различных ситуациях;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опыт конструктивного взаимодействия с взрослыми и сверстниками;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соблюдать правила поведения на уроках и во внеурочной деятельности, взаимодействовать с взрослыми и сверстниками, выбирая адекватную дистанцию и формы контакта, соответствующие возрасту и полу ребенка.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развитие межличностных и групповых отношений: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представление о дружбе, товарищах, сверстниках: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умение находить друзей на основе личных </w:t>
            </w:r>
            <w:r w:rsidRPr="000D0EBC">
              <w:rPr>
                <w:rFonts w:ascii="Times New Roman" w:eastAsia="Times New Roman" w:hAnsi="Times New Roman" w:cs="Times New Roman"/>
                <w:sz w:val="24"/>
                <w:szCs w:val="24"/>
              </w:rPr>
              <w:lastRenderedPageBreak/>
              <w:t>симпатий: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строить отношения на основе поддержки и взаимопомощи, умение сопереживать, сочувствовать, проявлять внимание;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взаимодействовать в группе в процессе учебной, игровой, других видах доступной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организовывать свободное время с учетом своих и совместных интересов.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накопление положительного опыта сотрудничества и участия в общественной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представление о праздниках, праздничных мероприятиях, их содержании, участие в них;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использование простейших эстетических ориентиров (эталонов) о внешнем виде, на праздниках, в хозяйственно-бытовой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соблюдать традиции семейных, школьных, государственных праздников.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5) представления об обязанностях и правах ребенка: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 праве на жизнь, на образование, на труд, на неприкосновенность личности и достоинства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представления об обязанностях обучающегося, сына (дочери), внука (внучки), гражданина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6) представление о стране проживания - России: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представление о стране, народе, столице, больших и малых городах, месте проживания;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представление о государственной символике (флаг, герб, гимн);</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представление о значимых исторических событиях и выдающихся людях России.</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2" w:name="100423"/>
            <w:bookmarkEnd w:id="422"/>
            <w:r w:rsidRPr="000D0EBC">
              <w:rPr>
                <w:rFonts w:ascii="Times New Roman" w:eastAsia="Times New Roman" w:hAnsi="Times New Roman" w:cs="Times New Roman"/>
                <w:sz w:val="24"/>
                <w:szCs w:val="24"/>
              </w:rPr>
              <w:lastRenderedPageBreak/>
              <w:t>Естествознание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Мир природы и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знания о предметах и явлениях окружающего мира и умения наблюдать, сравнивать и давать элементарную оценку предметам и явлениям живой и неживой природы;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знания простейших взаимосвязей и взаимозависимостей между миром живой и неживой природы и умение их устанавливать;</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владение доступными способами изучения природных явлений, процессов и некоторых социальных объектов.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Природоведение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знания о природе, взаимосвязи между деятельностью человека и происходящими изменениями в окружающей природной среде;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2) использование усвоенных знаний и </w:t>
            </w:r>
            <w:r w:rsidRPr="000D0EBC">
              <w:rPr>
                <w:rFonts w:ascii="Times New Roman" w:eastAsia="Times New Roman" w:hAnsi="Times New Roman" w:cs="Times New Roman"/>
                <w:sz w:val="24"/>
                <w:szCs w:val="24"/>
              </w:rPr>
              <w:lastRenderedPageBreak/>
              <w:t>умений в повседневной жизни для решения практико-ориентированных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развитие активности, любознательности и разумной предприимчивости во взаимодействии с миром природы.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География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умения и навыки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элементарная картографическая грамотность, умение использовать географическую карту для получения географической информации в целях решения жизненных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Биология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начальные представления о единстве растительного и животного миров, мира человека;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2) практические умения по выращиванию некоторых растений и уходу за ними (комнатными и на пришкольном участке); животными, которых можно содержать дома </w:t>
            </w:r>
            <w:r w:rsidRPr="000D0EBC">
              <w:rPr>
                <w:rFonts w:ascii="Times New Roman" w:eastAsia="Times New Roman" w:hAnsi="Times New Roman" w:cs="Times New Roman"/>
                <w:sz w:val="24"/>
                <w:szCs w:val="24"/>
              </w:rPr>
              <w:lastRenderedPageBreak/>
              <w:t>и в школьном уголке природы;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знания о строении тела человека; формирование элементарных навыков, способствующих укреплению здоровья человека.</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3" w:name="100424"/>
            <w:bookmarkEnd w:id="423"/>
            <w:r w:rsidRPr="000D0EBC">
              <w:rPr>
                <w:rFonts w:ascii="Times New Roman" w:eastAsia="Times New Roman" w:hAnsi="Times New Roman" w:cs="Times New Roman"/>
                <w:sz w:val="24"/>
                <w:szCs w:val="24"/>
              </w:rPr>
              <w:lastRenderedPageBreak/>
              <w:t>Не предусматривается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4" w:name="100425"/>
            <w:bookmarkEnd w:id="424"/>
            <w:r w:rsidRPr="000D0EBC">
              <w:rPr>
                <w:rFonts w:ascii="Times New Roman" w:eastAsia="Times New Roman" w:hAnsi="Times New Roman" w:cs="Times New Roman"/>
                <w:sz w:val="24"/>
                <w:szCs w:val="24"/>
              </w:rPr>
              <w:lastRenderedPageBreak/>
              <w:t>Человек и общество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Основы социальной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навыки самообслуживания и ведения домашнего хозяйства, необходимые в повседневной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знание названий, назначения и особенностей функционирования организаций, учреждений и предприятий социальной направленности;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умения обращаться в различные организации и учреждения социальной направленности для решения практических жизненно важных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Мир истории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знание и понимание некоторых исторических терминов;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элементарные представления об истории развития предметного мира (мира вещей);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элементарные представления об истории развития человеческого общества.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История Отечества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1) первоначальные представления об историческом прошлом и настоящем </w:t>
            </w:r>
            <w:r w:rsidRPr="000D0EBC">
              <w:rPr>
                <w:rFonts w:ascii="Times New Roman" w:eastAsia="Times New Roman" w:hAnsi="Times New Roman" w:cs="Times New Roman"/>
                <w:sz w:val="24"/>
                <w:szCs w:val="24"/>
              </w:rPr>
              <w:lastRenderedPageBreak/>
              <w:t>России;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умение получать и историческую информацию из разных источников и использовать ее для решения различных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Обществоведение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понимание значения обществоведческих и правовых знаний в жизни человека и общества;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формирование обществоведческих представлений и понятий, отражающих особенности изучаемого материала;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умение изучать и систематизировать информацию из различных источников;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расширение опыта оценочной деятельности на основе осмысления заданий, учебных и жизненных ситуаций, документальных материалов.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Этика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первоначальные этические представления;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определение собственного отношения к некоторым поступкам людей; их элементарная оценка.</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5" w:name="100426"/>
            <w:bookmarkEnd w:id="425"/>
            <w:r w:rsidRPr="000D0EBC">
              <w:rPr>
                <w:rFonts w:ascii="Times New Roman" w:eastAsia="Times New Roman" w:hAnsi="Times New Roman" w:cs="Times New Roman"/>
                <w:sz w:val="24"/>
                <w:szCs w:val="24"/>
              </w:rPr>
              <w:lastRenderedPageBreak/>
              <w:t>Не предусматривается</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6" w:name="100427"/>
            <w:bookmarkEnd w:id="426"/>
            <w:r w:rsidRPr="000D0EBC">
              <w:rPr>
                <w:rFonts w:ascii="Times New Roman" w:eastAsia="Times New Roman" w:hAnsi="Times New Roman" w:cs="Times New Roman"/>
                <w:sz w:val="24"/>
                <w:szCs w:val="24"/>
              </w:rPr>
              <w:lastRenderedPageBreak/>
              <w:t>Искусство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Музыка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1) владение элементами музыкальной культуры, интерес к музыкальному искусству и музыкальной деятельности, </w:t>
            </w:r>
            <w:r w:rsidRPr="000D0EBC">
              <w:rPr>
                <w:rFonts w:ascii="Times New Roman" w:eastAsia="Times New Roman" w:hAnsi="Times New Roman" w:cs="Times New Roman"/>
                <w:sz w:val="24"/>
                <w:szCs w:val="24"/>
              </w:rPr>
              <w:lastRenderedPageBreak/>
              <w:t>элементарные эстетические суждения;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элементарный опыт музыкальной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4.5.2. Рисование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элементарные эстетические представления и оценочные суждения о произведениях искусства;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овладение практическими изобразительными умениями и навыками, используемыми в разных видах рисования;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практические умения самовыражения средствами рисования.</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7" w:name="100428"/>
            <w:bookmarkEnd w:id="427"/>
            <w:r w:rsidRPr="000D0EBC">
              <w:rPr>
                <w:rFonts w:ascii="Times New Roman" w:eastAsia="Times New Roman" w:hAnsi="Times New Roman" w:cs="Times New Roman"/>
                <w:sz w:val="24"/>
                <w:szCs w:val="24"/>
              </w:rPr>
              <w:lastRenderedPageBreak/>
              <w:t>Искусство</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Музыка и движение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1) развитие слуховых и двигательных восприятий, танцевальных, певческих, хоровых умений, освоение игры на </w:t>
            </w:r>
            <w:r w:rsidRPr="000D0EBC">
              <w:rPr>
                <w:rFonts w:ascii="Times New Roman" w:eastAsia="Times New Roman" w:hAnsi="Times New Roman" w:cs="Times New Roman"/>
                <w:sz w:val="24"/>
                <w:szCs w:val="24"/>
              </w:rPr>
              <w:lastRenderedPageBreak/>
              <w:t>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интерес к различным видам музыкальной деятельности (слушание, пение, движение под музыку, игра на музыкальных инструментах);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слушать музыку и выполнять простейшие танцевальные движения;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освоение приемов игры на музыкальных инструментах, сопровождение мелодии игрой на музыкальных инструментах;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узнавать знакомые песни, подпевать их, петь в хоре.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готовность к участию в совместных музыкальных мероприятиях: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проявлять адекватные эмоциональные реакции от совместной и самостоятельной музыкальной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стремление к совместной и самостоятельной музыкальной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использовать полученные навыки для участия в представлениях, концертах, спектаклях.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Изобразительная деятельность (рисование, лепка, аппликация)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1) освоение доступных средств </w:t>
            </w:r>
            <w:r w:rsidRPr="000D0EBC">
              <w:rPr>
                <w:rFonts w:ascii="Times New Roman" w:eastAsia="Times New Roman" w:hAnsi="Times New Roman" w:cs="Times New Roman"/>
                <w:sz w:val="24"/>
                <w:szCs w:val="24"/>
              </w:rPr>
              <w:lastRenderedPageBreak/>
              <w:t>изобразительной деятельности и их использование в повседневной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интерес к доступным видам изобразительной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использовать инструменты и материалы в процессе доступной изобразительной деятельности (лепка, рисование, аппликация);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использовать различные изобразительные технологии в процессе рисования, лепки, аппликации.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способность к совместной и самостоятельной изобразительной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положительные эмоциональные реакции (удовольствие, радость) в процессе изобразительной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стремление к собственной творческой деятельности и умение демонстрировать результаты работы;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выражать свое отношение к результатам собственной и чужой творческой деятельности.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готовность к участию в совместных мероприятиях:</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готовность к взаимодействию в творческой деятельности совместно со сверстниками, взрослыми;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умение использовать полученные навыки для </w:t>
            </w:r>
            <w:r w:rsidRPr="000D0EBC">
              <w:rPr>
                <w:rFonts w:ascii="Times New Roman" w:eastAsia="Times New Roman" w:hAnsi="Times New Roman" w:cs="Times New Roman"/>
                <w:sz w:val="24"/>
                <w:szCs w:val="24"/>
              </w:rPr>
              <w:lastRenderedPageBreak/>
              <w:t>изготовления творческих работ, для участия в выставках, конкурсах рисунков, поделок.</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8" w:name="100429"/>
            <w:bookmarkEnd w:id="428"/>
            <w:r w:rsidRPr="000D0EBC">
              <w:rPr>
                <w:rFonts w:ascii="Times New Roman" w:eastAsia="Times New Roman" w:hAnsi="Times New Roman" w:cs="Times New Roman"/>
                <w:sz w:val="24"/>
                <w:szCs w:val="24"/>
              </w:rPr>
              <w:lastRenderedPageBreak/>
              <w:t>Физическая 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Физическая культура (Адаптивная физическая 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овладение умениями организовывать здоровьесберегающую жизнедеятельность (режим дня, утренняя зарядка, оздоровительные мероприятия, подвижные игры);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первоначальные представления о значении физической культуры для физического развития, повышения работоспособности;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вовлечение в систематические занятия физической культурой и доступными видами спорта;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умения оценивать свое физическое состояние, величину физических нагрузок.</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29" w:name="100430"/>
            <w:bookmarkEnd w:id="429"/>
            <w:r w:rsidRPr="000D0EBC">
              <w:rPr>
                <w:rFonts w:ascii="Times New Roman" w:eastAsia="Times New Roman" w:hAnsi="Times New Roman" w:cs="Times New Roman"/>
                <w:sz w:val="24"/>
                <w:szCs w:val="24"/>
              </w:rPr>
              <w:t>Физическая 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Адаптивная физкультура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восприятие собственного тела, осознание своих физических возможностей и ограничений: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освоение доступных способов контроля над функциями собственного тела: сидеть, стоять, передвигаться (в том числе с использованием технических средств);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освоение двигательных навыков, координации, последовательности движений;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совершенствование физических качеств: ловкости, силы, быстроты, выносливости;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радоваться успехам: выше прыгнул, быстрее пробежал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соотнесение самочувствия с настроением, собственной активностью, самостоятельностью и независимостью:</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определять свое самочувствие в связи с физической нагрузкой: усталость, болевые ощущения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повышение уровня самостоятельности в освоении и совершенствовании двигательных умений.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3) освоение доступных видов физкультурно-спортивной деятельности: езды на велосипеде, ходьбы на лыжах, спортивных </w:t>
            </w:r>
            <w:r w:rsidRPr="000D0EBC">
              <w:rPr>
                <w:rFonts w:ascii="Times New Roman" w:eastAsia="Times New Roman" w:hAnsi="Times New Roman" w:cs="Times New Roman"/>
                <w:sz w:val="24"/>
                <w:szCs w:val="24"/>
              </w:rPr>
              <w:lastRenderedPageBreak/>
              <w:t>игр, туризма, плавания: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интерес к определенным видам физкультурно-спортивной деятельности: езда на велосипеде, ходьба на лыжах, плавание, спортивные и подвижные игры, туризм, физическая подготовка и другое;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ездить на велосипеде, кататься на санках, ходить на лыжах, плавать, играть в подвижные игры и другое.</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0" w:name="100431"/>
            <w:bookmarkEnd w:id="430"/>
            <w:r w:rsidRPr="000D0EBC">
              <w:rPr>
                <w:rFonts w:ascii="Times New Roman" w:eastAsia="Times New Roman" w:hAnsi="Times New Roman" w:cs="Times New Roman"/>
                <w:sz w:val="24"/>
                <w:szCs w:val="24"/>
              </w:rPr>
              <w:lastRenderedPageBreak/>
              <w:t>Технологии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Ручной труд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умения работать с разными видами материалов (бумагой, тканями, пластилином, природным материалом и т.д.), выбирать способы их обработки в зависимости от их свойств;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владение некоторыми технологическими приемами ручной обработки материалов;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сформированность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использование приобретенных знаний и умений для решения практических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Профильный труд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1) владение умениями на уровне квалификационных требований к определенной профессии, применение сформированных умений для решения </w:t>
            </w:r>
            <w:r w:rsidRPr="000D0EBC">
              <w:rPr>
                <w:rFonts w:ascii="Times New Roman" w:eastAsia="Times New Roman" w:hAnsi="Times New Roman" w:cs="Times New Roman"/>
                <w:sz w:val="24"/>
                <w:szCs w:val="24"/>
              </w:rPr>
              <w:lastRenderedPageBreak/>
              <w:t>учебных и практических задач;</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знание правил поведения в ситуациях профессиональной деятельности и продуктивность межличностного взаимодействия в процессе реализации задания;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3) знание технологической карты и умение следовать ей при выполнении заданий;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4) знание правил техники безопасности и их применение в учебных и жизненных ситуациях.</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1" w:name="100432"/>
            <w:bookmarkEnd w:id="431"/>
            <w:r w:rsidRPr="000D0EBC">
              <w:rPr>
                <w:rFonts w:ascii="Times New Roman" w:eastAsia="Times New Roman" w:hAnsi="Times New Roman" w:cs="Times New Roman"/>
                <w:sz w:val="24"/>
                <w:szCs w:val="24"/>
              </w:rPr>
              <w:lastRenderedPageBreak/>
              <w:t>Технологии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Профильный труд</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интерес к овладению доступными профильными, прикладными, вспомогательными видами трудовой деятельности (керамикой, батиком, печатью, ткачеством, растениеводством, деревообработкой и другими);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использовать в трудовой деятельности различные инструменты, материалы; соблюдать необходимые правила техники безопасности;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умение соблюдать технологические процессы, например: выращивание и уход за растениями, при изготовлении изделий из бумаги, дерева, ткани, глины и другие, с учетом особенностей региона;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умение выполнять работу качественно, в установленный промежуток времени, оценивать результаты своего труда.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2) обогащение положительного опыта и установка на активное использование освоенных технологий и навыков для индивидуального жизнеобеспечения, социального развития и помощи близким: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потребность активно участвовать в совместной с другими деятельности, направленной на свое жизнеобеспечение, социальное развитие и помощь близким.</w:t>
            </w:r>
          </w:p>
        </w:tc>
      </w:tr>
      <w:tr w:rsidR="000D0EBC" w:rsidRPr="000D0EBC" w:rsidTr="000D0EB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2" w:name="100433"/>
            <w:bookmarkEnd w:id="432"/>
            <w:r w:rsidRPr="000D0EBC">
              <w:rPr>
                <w:rFonts w:ascii="Times New Roman" w:eastAsia="Times New Roman" w:hAnsi="Times New Roman" w:cs="Times New Roman"/>
                <w:sz w:val="24"/>
                <w:szCs w:val="24"/>
              </w:rPr>
              <w:lastRenderedPageBreak/>
              <w:t>Итоговая аттестация осуществляется организацией по завершению реализации АООП в форме двух испытаний: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второе - направлено на оценку знаний и умений по выбранному профилю труда.</w:t>
            </w:r>
          </w:p>
        </w:tc>
        <w:tc>
          <w:tcPr>
            <w:tcW w:w="0" w:type="auto"/>
            <w:tcBorders>
              <w:top w:val="nil"/>
              <w:left w:val="nil"/>
              <w:bottom w:val="nil"/>
              <w:right w:val="nil"/>
            </w:tcBorders>
            <w:vAlign w:val="bottom"/>
            <w:hideMark/>
          </w:tcPr>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3" w:name="100434"/>
            <w:bookmarkEnd w:id="433"/>
            <w:r w:rsidRPr="000D0EBC">
              <w:rPr>
                <w:rFonts w:ascii="Times New Roman" w:eastAsia="Times New Roman" w:hAnsi="Times New Roman" w:cs="Times New Roman"/>
                <w:sz w:val="24"/>
                <w:szCs w:val="24"/>
              </w:rPr>
              <w:t>Итоговая оценка качества освоения обучающимися АООП осуществляется организацией.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Предметом итоговой оценки освоения обучающимися АООП должно быть достижение результатов освоения СИПР последнего года обучения и развитие жизненной компетенции обучающихся.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Система оценки результатов включает целостную характеристику освоения обучающимся СИПР, отражающую взаимодействие следующих компонентов:</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что обучающийся знает и умеет на конец учебного периода,</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что из полученных знаний и умений он применяет на практике,</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насколько активно, адекватно и самостоятельно он их применяет.</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При оценке результативности обучения важно учитывать, что у обучающихся могут быть вполне закономерные затруднения в освоении отдельных предметов и даже предметных областей, но это не должно рассматриваться как показатель неуспешности их обучения и развития в целом.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При оценке результативности обучения должны учитываться следующие факторы и проявления: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особенности психического, неврологического и соматического состояния каждого обучающегося;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выявление результативности обучения происходит вариативно с учетом психофизического развития обучающегося в процессе выполнения перцептивных, речевых, предметных действий, графических работ;</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в процессе предъявления и выполнения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t>- при оценке результативности достижений необходимо учитывать степень самостоятельности ребенка. Формы и способы обозначения выявленных результатов обучения разных групп детей могут осуществляться в оценочных показателях, а также в качественных критериях по итогам практических действий.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"узнает объект", "не всегда узнает объект", "не узнает объект";</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выявление представлений, умений и навыков обучающихся в каждой образовательной области должно создавать основу для корректировки СИПР, конкретизации содержания дальнейшей коррекционно-развивающей работы;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в случае затруднений в оценке сформированности действий, представлений в связи с отсутствием видимых изменений, обусловленных тяжестью имеющихся у ребенка нарушений, следует оценивать его социально-эмоциональное состояние, другие возможные личностные результаты;</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 xml:space="preserve">- итоговая аттестация осуществляется в течение двух последних недель учебного года путем наблюдения за выполнением </w:t>
            </w:r>
            <w:r w:rsidRPr="000D0EBC">
              <w:rPr>
                <w:rFonts w:ascii="Times New Roman" w:eastAsia="Times New Roman" w:hAnsi="Times New Roman" w:cs="Times New Roman"/>
                <w:sz w:val="24"/>
                <w:szCs w:val="24"/>
              </w:rPr>
              <w:lastRenderedPageBreak/>
              <w:t>обучающимися специально подобранных заданий в естественных и искусственно созданных ситуациях, позволяющих выявить и оценить результаты обучения.</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Итоги освоения отраженного в СИПР содержания и анализ результатов обучения позволяют составить развернутую характеристику учебной деятельности ребенка, оценить динамику развития его жизненных компетенций.</w:t>
            </w:r>
          </w:p>
          <w:p w:rsidR="000D0EBC" w:rsidRPr="000D0EBC" w:rsidRDefault="000D0EBC" w:rsidP="000D0EBC">
            <w:pPr>
              <w:spacing w:after="224" w:line="411" w:lineRule="atLeast"/>
              <w:jc w:val="both"/>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t>Для оценки результатов освоения СИПР и развития жизненных компетенций ребенка рекомендуется применять метод экспертной группы (на междисциплинарной основе). Она объединяет представителей всех заинтересованных участников образовательного процесса, тесно контактирующих с ребенком, включая членов его семьи. Задачей экспертной группы является выработка согласованной оценки достижений ребенка в сфере жизненных компетенций. Основой служит анализ результатов обучения ребенка, динамика развития его личности. Результаты анализа должны быть представлены в удобной и понятной всем членам группы форме оценки, характеризующей наличный уровень жизненной компетенции.</w:t>
            </w:r>
          </w:p>
        </w:tc>
      </w:tr>
    </w:tbl>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4" w:name="100435"/>
      <w:bookmarkEnd w:id="434"/>
      <w:r w:rsidRPr="000D0EBC">
        <w:rPr>
          <w:rFonts w:ascii="Times New Roman" w:eastAsia="Times New Roman" w:hAnsi="Times New Roman" w:cs="Times New Roman"/>
          <w:sz w:val="24"/>
          <w:szCs w:val="24"/>
        </w:rPr>
        <w:lastRenderedPageBreak/>
        <w:t>--------------------------------</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5" w:name="100436"/>
      <w:bookmarkEnd w:id="435"/>
      <w:r w:rsidRPr="000D0EBC">
        <w:rPr>
          <w:rFonts w:ascii="Times New Roman" w:eastAsia="Times New Roman" w:hAnsi="Times New Roman" w:cs="Times New Roman"/>
          <w:sz w:val="24"/>
          <w:szCs w:val="24"/>
        </w:rPr>
        <w:t>&lt;1&gt; </w:t>
      </w:r>
      <w:hyperlink r:id="rId48" w:anchor="100259" w:history="1">
        <w:r w:rsidRPr="000D0EBC">
          <w:rPr>
            <w:rFonts w:ascii="Times New Roman" w:eastAsia="Times New Roman" w:hAnsi="Times New Roman" w:cs="Times New Roman"/>
            <w:sz w:val="24"/>
            <w:szCs w:val="24"/>
            <w:u w:val="single"/>
          </w:rPr>
          <w:t>Пункт 19.8</w:t>
        </w:r>
      </w:hyperlink>
      <w:r w:rsidRPr="000D0EBC">
        <w:rPr>
          <w:rFonts w:ascii="Times New Roman" w:eastAsia="Times New Roman" w:hAnsi="Times New Roman" w:cs="Times New Roman"/>
          <w:sz w:val="24"/>
          <w:szCs w:val="24"/>
        </w:rPr>
        <w:t> раздела III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6" w:name="100437"/>
      <w:bookmarkEnd w:id="436"/>
      <w:r w:rsidRPr="000D0EBC">
        <w:rPr>
          <w:rFonts w:ascii="Times New Roman" w:eastAsia="Times New Roman" w:hAnsi="Times New Roman" w:cs="Times New Roman"/>
          <w:sz w:val="24"/>
          <w:szCs w:val="24"/>
        </w:rPr>
        <w:t>&lt;2&gt; </w:t>
      </w:r>
      <w:hyperlink r:id="rId49" w:anchor="100314" w:history="1">
        <w:r w:rsidRPr="000D0EBC">
          <w:rPr>
            <w:rFonts w:ascii="Times New Roman" w:eastAsia="Times New Roman" w:hAnsi="Times New Roman" w:cs="Times New Roman"/>
            <w:sz w:val="24"/>
            <w:szCs w:val="24"/>
            <w:u w:val="single"/>
          </w:rPr>
          <w:t>Пункт 25</w:t>
        </w:r>
      </w:hyperlink>
      <w:r w:rsidRPr="000D0EBC">
        <w:rPr>
          <w:rFonts w:ascii="Times New Roman" w:eastAsia="Times New Roman" w:hAnsi="Times New Roman" w:cs="Times New Roman"/>
          <w:sz w:val="24"/>
          <w:szCs w:val="24"/>
        </w:rPr>
        <w:t> раздела IV ФГОС НОО.</w:t>
      </w:r>
    </w:p>
    <w:p w:rsidR="000D0EBC" w:rsidRPr="000D0EBC" w:rsidRDefault="000D0EBC" w:rsidP="000D0EBC">
      <w:pPr>
        <w:spacing w:after="0" w:line="411" w:lineRule="atLeast"/>
        <w:jc w:val="both"/>
        <w:textAlignment w:val="baseline"/>
        <w:rPr>
          <w:rFonts w:ascii="Times New Roman" w:eastAsia="Times New Roman" w:hAnsi="Times New Roman" w:cs="Times New Roman"/>
          <w:sz w:val="24"/>
          <w:szCs w:val="24"/>
        </w:rPr>
      </w:pPr>
      <w:bookmarkStart w:id="437" w:name="100438"/>
      <w:bookmarkEnd w:id="437"/>
      <w:r w:rsidRPr="000D0EBC">
        <w:rPr>
          <w:rFonts w:ascii="Times New Roman" w:eastAsia="Times New Roman" w:hAnsi="Times New Roman" w:cs="Times New Roman"/>
          <w:sz w:val="24"/>
          <w:szCs w:val="24"/>
        </w:rPr>
        <w:t>&lt;3&gt; Навыки пользования средствами альтернативной коммуникации формируются в рамках коррекционного курса "Альтернативная коммуникация".</w:t>
      </w:r>
    </w:p>
    <w:p w:rsidR="000D0EBC" w:rsidRPr="000D0EBC" w:rsidRDefault="000D0EBC" w:rsidP="000D0EBC">
      <w:pPr>
        <w:spacing w:after="0" w:line="240" w:lineRule="auto"/>
        <w:textAlignment w:val="baseline"/>
        <w:rPr>
          <w:rFonts w:ascii="Times New Roman" w:eastAsia="Times New Roman" w:hAnsi="Times New Roman" w:cs="Times New Roman"/>
          <w:sz w:val="24"/>
          <w:szCs w:val="24"/>
        </w:rPr>
      </w:pPr>
      <w:r w:rsidRPr="000D0EBC">
        <w:rPr>
          <w:rFonts w:ascii="Times New Roman" w:eastAsia="Times New Roman" w:hAnsi="Times New Roman" w:cs="Times New Roman"/>
          <w:sz w:val="24"/>
          <w:szCs w:val="24"/>
        </w:rPr>
        <w:lastRenderedPageBreak/>
        <w:br/>
      </w:r>
      <w:r w:rsidRPr="000D0EBC">
        <w:rPr>
          <w:rFonts w:ascii="Times New Roman" w:eastAsia="Times New Roman" w:hAnsi="Times New Roman" w:cs="Times New Roman"/>
          <w:sz w:val="24"/>
          <w:szCs w:val="24"/>
        </w:rPr>
        <w:br/>
      </w:r>
    </w:p>
    <w:p w:rsidR="00880576" w:rsidRPr="000D0EBC" w:rsidRDefault="00880576">
      <w:pPr>
        <w:rPr>
          <w:rFonts w:ascii="Times New Roman" w:hAnsi="Times New Roman" w:cs="Times New Roman"/>
          <w:sz w:val="24"/>
          <w:szCs w:val="24"/>
        </w:rPr>
      </w:pPr>
    </w:p>
    <w:sectPr w:rsidR="00880576" w:rsidRPr="000D0EBC" w:rsidSect="008805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EBC"/>
    <w:rsid w:val="0007438E"/>
    <w:rsid w:val="000D0EBC"/>
    <w:rsid w:val="001A1C53"/>
    <w:rsid w:val="00477288"/>
    <w:rsid w:val="004C4689"/>
    <w:rsid w:val="00845616"/>
    <w:rsid w:val="00880576"/>
    <w:rsid w:val="00A95DBC"/>
    <w:rsid w:val="00B954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D0EB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D0EBC"/>
    <w:rPr>
      <w:rFonts w:ascii="Times New Roman" w:eastAsia="Times New Roman" w:hAnsi="Times New Roman" w:cs="Times New Roman"/>
      <w:b/>
      <w:bCs/>
      <w:kern w:val="36"/>
      <w:sz w:val="48"/>
      <w:szCs w:val="48"/>
      <w:lang w:eastAsia="ru-RU"/>
    </w:rPr>
  </w:style>
  <w:style w:type="paragraph" w:styleId="HTML">
    <w:name w:val="HTML Preformatted"/>
    <w:basedOn w:val="a"/>
    <w:link w:val="HTML0"/>
    <w:uiPriority w:val="99"/>
    <w:semiHidden/>
    <w:unhideWhenUsed/>
    <w:rsid w:val="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0D0EBC"/>
    <w:rPr>
      <w:rFonts w:ascii="Courier New" w:eastAsia="Times New Roman" w:hAnsi="Courier New" w:cs="Courier New"/>
      <w:sz w:val="20"/>
      <w:szCs w:val="20"/>
      <w:lang w:eastAsia="ru-RU"/>
    </w:rPr>
  </w:style>
  <w:style w:type="paragraph" w:customStyle="1" w:styleId="pcenter">
    <w:name w:val="pcenter"/>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both">
    <w:name w:val="pboth"/>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0D0EBC"/>
    <w:rPr>
      <w:color w:val="0000FF"/>
      <w:u w:val="single"/>
    </w:rPr>
  </w:style>
  <w:style w:type="character" w:styleId="a4">
    <w:name w:val="FollowedHyperlink"/>
    <w:basedOn w:val="a0"/>
    <w:uiPriority w:val="99"/>
    <w:semiHidden/>
    <w:unhideWhenUsed/>
    <w:rsid w:val="000D0EBC"/>
    <w:rPr>
      <w:color w:val="800080"/>
      <w:u w:val="single"/>
    </w:rPr>
  </w:style>
  <w:style w:type="paragraph" w:customStyle="1" w:styleId="pright">
    <w:name w:val="pright"/>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level1">
    <w:name w:val="p_level_1"/>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D0EB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D0EBC"/>
    <w:rPr>
      <w:rFonts w:ascii="Times New Roman" w:eastAsia="Times New Roman" w:hAnsi="Times New Roman" w:cs="Times New Roman"/>
      <w:b/>
      <w:bCs/>
      <w:kern w:val="36"/>
      <w:sz w:val="48"/>
      <w:szCs w:val="48"/>
      <w:lang w:eastAsia="ru-RU"/>
    </w:rPr>
  </w:style>
  <w:style w:type="paragraph" w:styleId="HTML">
    <w:name w:val="HTML Preformatted"/>
    <w:basedOn w:val="a"/>
    <w:link w:val="HTML0"/>
    <w:uiPriority w:val="99"/>
    <w:semiHidden/>
    <w:unhideWhenUsed/>
    <w:rsid w:val="000D0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0D0EBC"/>
    <w:rPr>
      <w:rFonts w:ascii="Courier New" w:eastAsia="Times New Roman" w:hAnsi="Courier New" w:cs="Courier New"/>
      <w:sz w:val="20"/>
      <w:szCs w:val="20"/>
      <w:lang w:eastAsia="ru-RU"/>
    </w:rPr>
  </w:style>
  <w:style w:type="paragraph" w:customStyle="1" w:styleId="pcenter">
    <w:name w:val="pcenter"/>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both">
    <w:name w:val="pboth"/>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0D0EBC"/>
    <w:rPr>
      <w:color w:val="0000FF"/>
      <w:u w:val="single"/>
    </w:rPr>
  </w:style>
  <w:style w:type="character" w:styleId="a4">
    <w:name w:val="FollowedHyperlink"/>
    <w:basedOn w:val="a0"/>
    <w:uiPriority w:val="99"/>
    <w:semiHidden/>
    <w:unhideWhenUsed/>
    <w:rsid w:val="000D0EBC"/>
    <w:rPr>
      <w:color w:val="800080"/>
      <w:u w:val="single"/>
    </w:rPr>
  </w:style>
  <w:style w:type="paragraph" w:customStyle="1" w:styleId="pright">
    <w:name w:val="pright"/>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level1">
    <w:name w:val="p_level_1"/>
    <w:basedOn w:val="a"/>
    <w:rsid w:val="000D0E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024866">
      <w:bodyDiv w:val="1"/>
      <w:marLeft w:val="0"/>
      <w:marRight w:val="0"/>
      <w:marTop w:val="0"/>
      <w:marBottom w:val="0"/>
      <w:divBdr>
        <w:top w:val="none" w:sz="0" w:space="0" w:color="auto"/>
        <w:left w:val="none" w:sz="0" w:space="0" w:color="auto"/>
        <w:bottom w:val="none" w:sz="0" w:space="0" w:color="auto"/>
        <w:right w:val="none" w:sz="0" w:space="0" w:color="auto"/>
      </w:divBdr>
      <w:divsChild>
        <w:div w:id="597060411">
          <w:marLeft w:val="0"/>
          <w:marRight w:val="0"/>
          <w:marTop w:val="0"/>
          <w:marBottom w:val="0"/>
          <w:divBdr>
            <w:top w:val="none" w:sz="0" w:space="0" w:color="auto"/>
            <w:left w:val="none" w:sz="0" w:space="0" w:color="auto"/>
            <w:bottom w:val="none" w:sz="0" w:space="0" w:color="auto"/>
            <w:right w:val="none" w:sz="0" w:space="0" w:color="auto"/>
          </w:divBdr>
        </w:div>
        <w:div w:id="15441704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legalacts.ru/doc/273_FZ-ob-obrazovanii/glava-2/statja-12/" TargetMode="External"/><Relationship Id="rId18" Type="http://schemas.openxmlformats.org/officeDocument/2006/relationships/hyperlink" Target="http://legalacts.ru/doc/prikaz-minobrnauki-rossii-ot-19122014-n-1599/" TargetMode="External"/><Relationship Id="rId26" Type="http://schemas.openxmlformats.org/officeDocument/2006/relationships/hyperlink" Target="http://legalacts.ru/doc/prikaz-minobrnauki-rossii-ot-19122014-n-1599/" TargetMode="External"/><Relationship Id="rId39" Type="http://schemas.openxmlformats.org/officeDocument/2006/relationships/hyperlink" Target="http://legalacts.ru/doc/prikaz-minobrnauki-rf-ot-06102009-n-373/" TargetMode="External"/><Relationship Id="rId21" Type="http://schemas.openxmlformats.org/officeDocument/2006/relationships/hyperlink" Target="http://legalacts.ru/doc/273_FZ-ob-obrazovanii/glava-11/statja-79/" TargetMode="External"/><Relationship Id="rId34" Type="http://schemas.openxmlformats.org/officeDocument/2006/relationships/hyperlink" Target="http://legalacts.ru/doc/prikaz-minobrnauki-rossii-ot-19122014-n-1599/" TargetMode="External"/><Relationship Id="rId42" Type="http://schemas.openxmlformats.org/officeDocument/2006/relationships/hyperlink" Target="http://legalacts.ru/doc/prikaz-minobrnauki-rf-ot-06102009-n-373/" TargetMode="External"/><Relationship Id="rId47" Type="http://schemas.openxmlformats.org/officeDocument/2006/relationships/hyperlink" Target="http://legalacts.ru/doc/prikaz-minobrnauki-rossii-ot-19122014-n-1599/" TargetMode="External"/><Relationship Id="rId50" Type="http://schemas.openxmlformats.org/officeDocument/2006/relationships/fontTable" Target="fontTable.xml"/><Relationship Id="rId7" Type="http://schemas.openxmlformats.org/officeDocument/2006/relationships/hyperlink" Target="http://legalacts.ru/doc/postanovlenie-pravitelstva-rf-ot-05082013-n-661/" TargetMode="External"/><Relationship Id="rId2" Type="http://schemas.microsoft.com/office/2007/relationships/stylesWithEffects" Target="stylesWithEffects.xml"/><Relationship Id="rId16" Type="http://schemas.openxmlformats.org/officeDocument/2006/relationships/hyperlink" Target="http://legalacts.ru/doc/273_FZ-ob-obrazovanii/glava-2/statja-12/" TargetMode="External"/><Relationship Id="rId29" Type="http://schemas.openxmlformats.org/officeDocument/2006/relationships/hyperlink" Target="http://legalacts.ru/doc/prikaz-minobrnauki-rossii-ot-19122014-n-1599/" TargetMode="External"/><Relationship Id="rId11" Type="http://schemas.openxmlformats.org/officeDocument/2006/relationships/hyperlink" Target="http://legalacts.ru/doc/273_FZ-ob-obrazovanii/glava-2/statja-11/" TargetMode="External"/><Relationship Id="rId24" Type="http://schemas.openxmlformats.org/officeDocument/2006/relationships/hyperlink" Target="http://legalacts.ru/doc/prikaz-minobrnauki-rossii-ot-19122014-n-1599/" TargetMode="External"/><Relationship Id="rId32" Type="http://schemas.openxmlformats.org/officeDocument/2006/relationships/hyperlink" Target="http://legalacts.ru/doc/prikaz-minobrnauki-rossii-ot-19122014-n-1599/" TargetMode="External"/><Relationship Id="rId37" Type="http://schemas.openxmlformats.org/officeDocument/2006/relationships/hyperlink" Target="http://legalacts.ru/doc/prikaz-minobrnauki-rossii-ot-19122014-n-1599/" TargetMode="External"/><Relationship Id="rId40" Type="http://schemas.openxmlformats.org/officeDocument/2006/relationships/hyperlink" Target="http://legalacts.ru/doc/273_FZ-ob-obrazovanii/glava-2/statja-11/" TargetMode="External"/><Relationship Id="rId45" Type="http://schemas.openxmlformats.org/officeDocument/2006/relationships/hyperlink" Target="http://legalacts.ru/doc/prikaz-minobrnauki-rossii-ot-19122014-n-1599/" TargetMode="External"/><Relationship Id="rId5" Type="http://schemas.openxmlformats.org/officeDocument/2006/relationships/hyperlink" Target="http://legalacts.ru/doc/273_FZ-ob-obrazovanii/glava-2/statja-11/" TargetMode="External"/><Relationship Id="rId15" Type="http://schemas.openxmlformats.org/officeDocument/2006/relationships/hyperlink" Target="http://legalacts.ru/doc/273_FZ-ob-obrazovanii/glava-2/statja-12/" TargetMode="External"/><Relationship Id="rId23" Type="http://schemas.openxmlformats.org/officeDocument/2006/relationships/hyperlink" Target="http://legalacts.ru/doc/prikaz-minobrnauki-rf-ot-06102009-n-373/" TargetMode="External"/><Relationship Id="rId28" Type="http://schemas.openxmlformats.org/officeDocument/2006/relationships/hyperlink" Target="http://legalacts.ru/doc/prikaz-minobrnauki-rf-ot-06102009-n-373/" TargetMode="External"/><Relationship Id="rId36" Type="http://schemas.openxmlformats.org/officeDocument/2006/relationships/hyperlink" Target="http://legalacts.ru/doc/prikaz-minobrnauki-rossii-ot-19122014-n-1599/" TargetMode="External"/><Relationship Id="rId49" Type="http://schemas.openxmlformats.org/officeDocument/2006/relationships/hyperlink" Target="http://legalacts.ru/doc/prikaz-minobrnauki-rf-ot-06102009-n-373/" TargetMode="External"/><Relationship Id="rId10" Type="http://schemas.openxmlformats.org/officeDocument/2006/relationships/hyperlink" Target="http://legalacts.ru/doc/Konstitucija-RF/" TargetMode="External"/><Relationship Id="rId19" Type="http://schemas.openxmlformats.org/officeDocument/2006/relationships/hyperlink" Target="http://legalacts.ru/doc/prikaz-minobrnauki-rossii-ot-19122014-n-1599/" TargetMode="External"/><Relationship Id="rId31" Type="http://schemas.openxmlformats.org/officeDocument/2006/relationships/hyperlink" Target="http://legalacts.ru/doc/prikaz-minobrnauki-rossii-ot-19122014-n-1599/" TargetMode="External"/><Relationship Id="rId44" Type="http://schemas.openxmlformats.org/officeDocument/2006/relationships/hyperlink" Target="http://legalacts.ru/doc/prikaz-minobrnauki-rossii-ot-19122014-n-1599/" TargetMode="External"/><Relationship Id="rId4" Type="http://schemas.openxmlformats.org/officeDocument/2006/relationships/webSettings" Target="webSettings.xml"/><Relationship Id="rId9" Type="http://schemas.openxmlformats.org/officeDocument/2006/relationships/hyperlink" Target="http://legalacts.ru/doc/Konstitucija-RF/" TargetMode="External"/><Relationship Id="rId14" Type="http://schemas.openxmlformats.org/officeDocument/2006/relationships/hyperlink" Target="http://legalacts.ru/doc/prikaz-minobrnauki-rossii-ot-19122014-n-1599/" TargetMode="External"/><Relationship Id="rId22" Type="http://schemas.openxmlformats.org/officeDocument/2006/relationships/hyperlink" Target="http://legalacts.ru/doc/273_FZ-ob-obrazovanii/glava-2/statja-15/" TargetMode="External"/><Relationship Id="rId27" Type="http://schemas.openxmlformats.org/officeDocument/2006/relationships/hyperlink" Target="http://legalacts.ru/doc/prikaz-minobrnauki-rossii-ot-19122014-n-1599/" TargetMode="External"/><Relationship Id="rId30" Type="http://schemas.openxmlformats.org/officeDocument/2006/relationships/hyperlink" Target="http://legalacts.ru/doc/prikaz-minobrnauki-rossii-ot-19122014-n-1599/" TargetMode="External"/><Relationship Id="rId35" Type="http://schemas.openxmlformats.org/officeDocument/2006/relationships/hyperlink" Target="http://legalacts.ru/doc/prikaz-minobrnauki-rf-ot-06102009-n-373/" TargetMode="External"/><Relationship Id="rId43" Type="http://schemas.openxmlformats.org/officeDocument/2006/relationships/hyperlink" Target="http://legalacts.ru/doc/prikaz-minobrnauki-rf-ot-06102009-n-373/" TargetMode="External"/><Relationship Id="rId48" Type="http://schemas.openxmlformats.org/officeDocument/2006/relationships/hyperlink" Target="http://legalacts.ru/doc/prikaz-minobrnauki-rf-ot-06102009-n-373/" TargetMode="External"/><Relationship Id="rId8" Type="http://schemas.openxmlformats.org/officeDocument/2006/relationships/hyperlink" Target="http://legalacts.ru/doc/prikaz-minobrnauki-rossii-ot-19122014-n-1599/"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legalacts.ru/doc/prikaz-minobrnauki-rossii-ot-19122014-n-1599/" TargetMode="External"/><Relationship Id="rId17" Type="http://schemas.openxmlformats.org/officeDocument/2006/relationships/hyperlink" Target="http://legalacts.ru/doc/273_FZ-ob-obrazovanii/glava-1/statja-2/" TargetMode="External"/><Relationship Id="rId25" Type="http://schemas.openxmlformats.org/officeDocument/2006/relationships/hyperlink" Target="http://legalacts.ru/doc/prikaz-minobrnauki-rf-ot-06102009-n-373/" TargetMode="External"/><Relationship Id="rId33" Type="http://schemas.openxmlformats.org/officeDocument/2006/relationships/hyperlink" Target="http://legalacts.ru/doc/prikaz-minobrnauki-rossii-ot-19122014-n-1599/" TargetMode="External"/><Relationship Id="rId38" Type="http://schemas.openxmlformats.org/officeDocument/2006/relationships/hyperlink" Target="http://legalacts.ru/doc/prikaz-minobrnauki-rossii-ot-19122014-n-1599/" TargetMode="External"/><Relationship Id="rId46" Type="http://schemas.openxmlformats.org/officeDocument/2006/relationships/hyperlink" Target="http://legalacts.ru/doc/prikaz-minobrnauki-rossii-ot-19122014-n-1599/" TargetMode="External"/><Relationship Id="rId20" Type="http://schemas.openxmlformats.org/officeDocument/2006/relationships/hyperlink" Target="http://legalacts.ru/doc/273_FZ-ob-obrazovanii/glava-11/statja-79/" TargetMode="External"/><Relationship Id="rId41" Type="http://schemas.openxmlformats.org/officeDocument/2006/relationships/hyperlink" Target="http://legalacts.ru/doc/273_FZ-ob-obrazovanii/glava-4/statja-41/" TargetMode="External"/><Relationship Id="rId1" Type="http://schemas.openxmlformats.org/officeDocument/2006/relationships/styles" Target="styles.xml"/><Relationship Id="rId6" Type="http://schemas.openxmlformats.org/officeDocument/2006/relationships/hyperlink" Target="http://legalacts.ru/doc/postanovlenie-pravitelstva-rf-ot-03062013-n-46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80</Pages>
  <Words>20138</Words>
  <Characters>114790</Characters>
  <Application>Microsoft Office Word</Application>
  <DocSecurity>0</DocSecurity>
  <Lines>956</Lines>
  <Paragraphs>269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134659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Dima</cp:lastModifiedBy>
  <cp:revision>2</cp:revision>
  <dcterms:created xsi:type="dcterms:W3CDTF">2019-11-11T19:36:00Z</dcterms:created>
  <dcterms:modified xsi:type="dcterms:W3CDTF">2019-11-11T19:36:00Z</dcterms:modified>
</cp:coreProperties>
</file>